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56E5" w:rsidRPr="006D5757" w:rsidRDefault="00B956E5" w:rsidP="00B956E5">
      <w:pPr>
        <w:spacing w:before="100" w:beforeAutospacing="1"/>
        <w:jc w:val="center"/>
        <w:rPr>
          <w:rFonts w:eastAsia="Times New Roman"/>
          <w:b/>
          <w:sz w:val="26"/>
          <w:szCs w:val="26"/>
        </w:rPr>
      </w:pPr>
      <w:r w:rsidRPr="006D5757">
        <w:rPr>
          <w:rFonts w:eastAsia="Times New Roman"/>
          <w:b/>
          <w:sz w:val="26"/>
          <w:szCs w:val="26"/>
        </w:rPr>
        <w:t>Huitièmes Journées Internationales</w:t>
      </w:r>
    </w:p>
    <w:p w:rsidR="00B956E5" w:rsidRPr="00E4721A" w:rsidRDefault="00B956E5" w:rsidP="006D5757">
      <w:pPr>
        <w:spacing w:before="0"/>
        <w:jc w:val="center"/>
        <w:rPr>
          <w:rFonts w:eastAsia="Times New Roman"/>
          <w:b/>
          <w:iCs/>
          <w:smallCaps/>
          <w:sz w:val="28"/>
          <w:szCs w:val="28"/>
        </w:rPr>
      </w:pPr>
      <w:r w:rsidRPr="00E4721A">
        <w:rPr>
          <w:rFonts w:eastAsia="Times New Roman"/>
          <w:b/>
          <w:iCs/>
          <w:smallCaps/>
          <w:sz w:val="28"/>
          <w:szCs w:val="28"/>
        </w:rPr>
        <w:t xml:space="preserve">Oiseauxd'Eau </w:t>
      </w:r>
      <w:r w:rsidR="006D5757" w:rsidRPr="006D5757">
        <w:rPr>
          <w:rFonts w:eastAsia="Times New Roman"/>
          <w:bCs/>
          <w:iCs/>
          <w:smallCaps/>
          <w:sz w:val="28"/>
          <w:szCs w:val="28"/>
        </w:rPr>
        <w:t>&amp;</w:t>
      </w:r>
      <w:r w:rsidR="006D5757">
        <w:rPr>
          <w:rFonts w:eastAsia="Times New Roman"/>
          <w:b/>
          <w:iCs/>
          <w:smallCaps/>
          <w:sz w:val="28"/>
          <w:szCs w:val="28"/>
        </w:rPr>
        <w:t xml:space="preserve"> Zones Humides</w:t>
      </w:r>
    </w:p>
    <w:p w:rsidR="00B956E5" w:rsidRPr="00E4721A" w:rsidRDefault="00B956E5" w:rsidP="00B956E5">
      <w:pPr>
        <w:spacing w:line="1" w:lineRule="exact"/>
        <w:jc w:val="center"/>
        <w:rPr>
          <w:rFonts w:eastAsia="Times New Roman"/>
          <w:bCs/>
          <w:sz w:val="23"/>
          <w:szCs w:val="23"/>
        </w:rPr>
      </w:pPr>
    </w:p>
    <w:p w:rsidR="00B956E5" w:rsidRPr="00E4721A" w:rsidRDefault="00B956E5" w:rsidP="00B956E5">
      <w:pPr>
        <w:spacing w:line="247" w:lineRule="auto"/>
        <w:jc w:val="center"/>
        <w:rPr>
          <w:rFonts w:eastAsia="Times New Roman"/>
          <w:bCs/>
          <w:i/>
          <w:iCs/>
          <w:sz w:val="23"/>
          <w:szCs w:val="23"/>
        </w:rPr>
      </w:pPr>
      <w:r w:rsidRPr="00E4721A">
        <w:rPr>
          <w:rFonts w:eastAsia="Times New Roman"/>
          <w:bCs/>
          <w:i/>
          <w:iCs/>
          <w:sz w:val="23"/>
          <w:szCs w:val="23"/>
        </w:rPr>
        <w:t>Ecole Supérieure de Technologie de Khénifra</w:t>
      </w:r>
    </w:p>
    <w:p w:rsidR="00B956E5" w:rsidRPr="003E2DAB" w:rsidRDefault="006D5757" w:rsidP="00B956E5">
      <w:pPr>
        <w:spacing w:line="247" w:lineRule="auto"/>
        <w:jc w:val="center"/>
        <w:rPr>
          <w:rFonts w:eastAsia="Times New Roman"/>
          <w:b/>
          <w:sz w:val="23"/>
          <w:szCs w:val="23"/>
        </w:rPr>
      </w:pPr>
      <w:r>
        <w:rPr>
          <w:rFonts w:eastAsia="Times New Roman"/>
          <w:bCs/>
          <w:sz w:val="23"/>
          <w:szCs w:val="23"/>
        </w:rPr>
        <w:t xml:space="preserve">Khénifra, </w:t>
      </w:r>
      <w:r w:rsidR="00B956E5" w:rsidRPr="00E4721A">
        <w:rPr>
          <w:rFonts w:eastAsia="Times New Roman"/>
          <w:bCs/>
          <w:sz w:val="23"/>
          <w:szCs w:val="23"/>
        </w:rPr>
        <w:t>19-20 mai 2017</w:t>
      </w:r>
    </w:p>
    <w:p w:rsidR="00D52D59" w:rsidRDefault="00D52D59" w:rsidP="00FB6F5C">
      <w:pPr>
        <w:spacing w:before="0" w:line="0" w:lineRule="atLeast"/>
        <w:jc w:val="both"/>
        <w:rPr>
          <w:sz w:val="19"/>
          <w:szCs w:val="19"/>
        </w:rPr>
      </w:pPr>
    </w:p>
    <w:p w:rsidR="00D52D59" w:rsidRDefault="00D52D59" w:rsidP="00D52D59">
      <w:pPr>
        <w:spacing w:before="0" w:line="0" w:lineRule="atLeast"/>
        <w:jc w:val="center"/>
        <w:rPr>
          <w:sz w:val="19"/>
          <w:szCs w:val="19"/>
        </w:rPr>
      </w:pPr>
      <w:r w:rsidRPr="00015328">
        <w:rPr>
          <w:noProof/>
        </w:rPr>
        <w:drawing>
          <wp:inline distT="0" distB="0" distL="0" distR="0">
            <wp:extent cx="4042630" cy="3039533"/>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2723" cy="3039603"/>
                    </a:xfrm>
                    <a:prstGeom prst="rect">
                      <a:avLst/>
                    </a:prstGeom>
                    <a:noFill/>
                    <a:ln>
                      <a:noFill/>
                    </a:ln>
                  </pic:spPr>
                </pic:pic>
              </a:graphicData>
            </a:graphic>
          </wp:inline>
        </w:drawing>
      </w:r>
    </w:p>
    <w:p w:rsidR="00D52D59" w:rsidRDefault="00D52D59" w:rsidP="00D52D59"/>
    <w:p w:rsidR="00D52D59" w:rsidRDefault="006D5757" w:rsidP="00D52D59">
      <w:pPr>
        <w:jc w:val="center"/>
        <w:rPr>
          <w:rFonts w:eastAsia="Times New Roman"/>
          <w:b/>
          <w:bCs/>
        </w:rPr>
      </w:pPr>
      <w:r>
        <w:rPr>
          <w:rFonts w:eastAsia="Times New Roman"/>
          <w:b/>
          <w:bCs/>
        </w:rPr>
        <w:t>Organisées par</w:t>
      </w:r>
    </w:p>
    <w:p w:rsidR="006D5757" w:rsidRDefault="006D5757" w:rsidP="00D52D59">
      <w:pPr>
        <w:jc w:val="center"/>
        <w:rPr>
          <w:rFonts w:eastAsia="Times New Roman"/>
          <w:b/>
          <w:bCs/>
        </w:rPr>
      </w:pPr>
    </w:p>
    <w:p w:rsidR="00D52D59" w:rsidRDefault="00D52D59" w:rsidP="006D5757">
      <w:r w:rsidRPr="003E2DAB">
        <w:rPr>
          <w:rFonts w:eastAsia="Times New Roman"/>
          <w:b/>
          <w:noProof/>
          <w:w w:val="99"/>
        </w:rPr>
        <w:drawing>
          <wp:inline distT="0" distB="0" distL="0" distR="0">
            <wp:extent cx="2175933" cy="542046"/>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201821" cy="548495"/>
                    </a:xfrm>
                    <a:prstGeom prst="rect">
                      <a:avLst/>
                    </a:prstGeom>
                    <a:noFill/>
                    <a:ln w="9525">
                      <a:noFill/>
                      <a:miter lim="800000"/>
                      <a:headEnd/>
                      <a:tailEnd/>
                    </a:ln>
                  </pic:spPr>
                </pic:pic>
              </a:graphicData>
            </a:graphic>
          </wp:inline>
        </w:drawing>
      </w:r>
      <w:r w:rsidR="006D5757">
        <w:rPr>
          <w:rFonts w:eastAsia="Times New Roman"/>
          <w:b/>
          <w:noProof/>
        </w:rPr>
        <w:drawing>
          <wp:inline distT="0" distB="0" distL="0" distR="0">
            <wp:extent cx="1320800" cy="512864"/>
            <wp:effectExtent l="0" t="0" r="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222" cy="513805"/>
                    </a:xfrm>
                    <a:prstGeom prst="rect">
                      <a:avLst/>
                    </a:prstGeom>
                    <a:noFill/>
                    <a:ln w="9525">
                      <a:noFill/>
                      <a:miter lim="800000"/>
                      <a:headEnd/>
                      <a:tailEnd/>
                    </a:ln>
                  </pic:spPr>
                </pic:pic>
              </a:graphicData>
            </a:graphic>
          </wp:inline>
        </w:drawing>
      </w:r>
      <w:r w:rsidR="006D5757">
        <w:rPr>
          <w:noProof/>
        </w:rPr>
        <w:drawing>
          <wp:inline distT="0" distB="0" distL="0" distR="0">
            <wp:extent cx="685800" cy="572610"/>
            <wp:effectExtent l="0" t="0" r="0" b="0"/>
            <wp:docPr id="12"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057" cy="573660"/>
                    </a:xfrm>
                    <a:prstGeom prst="rect">
                      <a:avLst/>
                    </a:prstGeom>
                    <a:noFill/>
                    <a:ln w="9525">
                      <a:noFill/>
                      <a:miter lim="800000"/>
                      <a:headEnd/>
                      <a:tailEnd/>
                    </a:ln>
                  </pic:spPr>
                </pic:pic>
              </a:graphicData>
            </a:graphic>
          </wp:inline>
        </w:drawing>
      </w:r>
    </w:p>
    <w:p w:rsidR="006D5757" w:rsidRDefault="006D5757" w:rsidP="006D5757">
      <w:pPr>
        <w:spacing w:before="0" w:line="0" w:lineRule="atLeast"/>
        <w:jc w:val="center"/>
        <w:rPr>
          <w:rFonts w:eastAsia="Times New Roman"/>
          <w:b/>
          <w:w w:val="99"/>
        </w:rPr>
      </w:pPr>
    </w:p>
    <w:p w:rsidR="006D5757" w:rsidRDefault="006D5757" w:rsidP="006D5757">
      <w:pPr>
        <w:spacing w:before="0" w:line="0" w:lineRule="atLeast"/>
        <w:jc w:val="center"/>
        <w:rPr>
          <w:rFonts w:eastAsia="Times New Roman"/>
          <w:b/>
          <w:w w:val="99"/>
        </w:rPr>
      </w:pPr>
      <w:r>
        <w:rPr>
          <w:rFonts w:eastAsia="Times New Roman"/>
          <w:b/>
          <w:w w:val="99"/>
        </w:rPr>
        <w:t>e</w:t>
      </w:r>
      <w:r w:rsidRPr="003E2DAB">
        <w:rPr>
          <w:rFonts w:eastAsia="Times New Roman"/>
          <w:b/>
          <w:w w:val="99"/>
        </w:rPr>
        <w:t>n partenariat avec</w:t>
      </w:r>
    </w:p>
    <w:p w:rsidR="006D5757" w:rsidRDefault="006D5757" w:rsidP="006D5757">
      <w:pPr>
        <w:spacing w:before="0" w:line="0" w:lineRule="atLeast"/>
        <w:jc w:val="center"/>
        <w:rPr>
          <w:rFonts w:eastAsia="Times New Roman"/>
          <w:b/>
          <w:w w:val="99"/>
        </w:rPr>
      </w:pPr>
    </w:p>
    <w:p w:rsidR="006D5757" w:rsidRDefault="006D5757" w:rsidP="00175FAC">
      <w:pPr>
        <w:spacing w:before="0" w:line="0" w:lineRule="atLeast"/>
        <w:jc w:val="center"/>
        <w:rPr>
          <w:sz w:val="19"/>
          <w:szCs w:val="19"/>
        </w:rPr>
      </w:pPr>
      <w:r>
        <w:rPr>
          <w:rFonts w:eastAsia="Times New Roman"/>
          <w:noProof/>
          <w:sz w:val="23"/>
        </w:rPr>
        <w:drawing>
          <wp:inline distT="0" distB="0" distL="0" distR="0">
            <wp:extent cx="791850" cy="753534"/>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4314" cy="755878"/>
                    </a:xfrm>
                    <a:prstGeom prst="rect">
                      <a:avLst/>
                    </a:prstGeom>
                    <a:noFill/>
                    <a:ln w="9525">
                      <a:noFill/>
                      <a:miter lim="800000"/>
                      <a:headEnd/>
                      <a:tailEnd/>
                    </a:ln>
                  </pic:spPr>
                </pic:pic>
              </a:graphicData>
            </a:graphic>
          </wp:inline>
        </w:drawing>
      </w:r>
      <w:bookmarkStart w:id="0" w:name="_GoBack"/>
      <w:bookmarkEnd w:id="0"/>
      <w:r>
        <w:rPr>
          <w:rFonts w:eastAsia="Times New Roman"/>
          <w:b/>
          <w:noProof/>
        </w:rPr>
        <w:drawing>
          <wp:inline distT="0" distB="0" distL="0" distR="0">
            <wp:extent cx="499534" cy="751781"/>
            <wp:effectExtent l="0" t="0" r="0" b="0"/>
            <wp:docPr id="1" name="Image 38" descr="logo tour du va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ur du valat.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727" cy="756586"/>
                    </a:xfrm>
                    <a:prstGeom prst="rect">
                      <a:avLst/>
                    </a:prstGeom>
                  </pic:spPr>
                </pic:pic>
              </a:graphicData>
            </a:graphic>
          </wp:inline>
        </w:drawing>
      </w:r>
      <w:r>
        <w:rPr>
          <w:rFonts w:eastAsia="Times New Roman"/>
          <w:b/>
          <w:noProof/>
        </w:rPr>
        <w:drawing>
          <wp:inline distT="0" distB="0" distL="0" distR="0">
            <wp:extent cx="1413711" cy="471069"/>
            <wp:effectExtent l="0" t="0" r="0" b="5715"/>
            <wp:docPr id="14" name="Image 13" descr="http://www.gasup.ma/img/gas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sup.ma/img/gasup1.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7621" cy="472372"/>
                    </a:xfrm>
                    <a:prstGeom prst="rect">
                      <a:avLst/>
                    </a:prstGeom>
                    <a:noFill/>
                    <a:ln w="9525">
                      <a:noFill/>
                      <a:miter lim="800000"/>
                      <a:headEnd/>
                      <a:tailEnd/>
                    </a:ln>
                  </pic:spPr>
                </pic:pic>
              </a:graphicData>
            </a:graphic>
          </wp:inline>
        </w:drawing>
      </w:r>
    </w:p>
    <w:p w:rsidR="00FB6F5C" w:rsidRPr="00D05CFD" w:rsidRDefault="00FB6F5C" w:rsidP="00FB6F5C">
      <w:pPr>
        <w:spacing w:before="0" w:line="0" w:lineRule="atLeast"/>
        <w:jc w:val="both"/>
        <w:rPr>
          <w:sz w:val="19"/>
          <w:szCs w:val="19"/>
        </w:rPr>
      </w:pPr>
      <w:r w:rsidRPr="00D05CFD">
        <w:rPr>
          <w:sz w:val="19"/>
          <w:szCs w:val="19"/>
        </w:rPr>
        <w:lastRenderedPageBreak/>
        <w:t>Durant les trois dernières décennies, il est apparu que les multiples efforts déployés pour instaurer des pratiques de développement durable n'ont pas ralenti la dégradation des écosystèmes et que la gestion de ceux-ci reste dominée par l'approche sectorielle, qui ne considère guère leur vulnérabilité. Cet échec est en grande partie lié aux changements climatiques, enjeu environnemental et sociétal qui occupe depuis plus de vingt ans le devant de la scène à l’échelle mondiale. En effet, si notre connaissance de leurs effets s'est nettement améliorée et des mesures ont été conçues pour leur atténuation, ces effets ont continué de s'amplifier.</w:t>
      </w:r>
    </w:p>
    <w:p w:rsidR="00FB6F5C" w:rsidRPr="00D05CFD" w:rsidRDefault="00FB6F5C" w:rsidP="003C7519">
      <w:pPr>
        <w:spacing w:line="0" w:lineRule="atLeast"/>
        <w:jc w:val="both"/>
        <w:rPr>
          <w:sz w:val="19"/>
          <w:szCs w:val="19"/>
        </w:rPr>
      </w:pPr>
      <w:r w:rsidRPr="00D05CFD">
        <w:rPr>
          <w:sz w:val="19"/>
          <w:szCs w:val="19"/>
        </w:rPr>
        <w:t xml:space="preserve">Les zones humides méditerranéennes, écosystèmes particulièrement vulnérables et riches en faune et flore, payent depuis longtemps le prix des pressions humaines, notamment d'une gestion </w:t>
      </w:r>
      <w:r w:rsidR="003C7519" w:rsidRPr="00D05CFD">
        <w:rPr>
          <w:sz w:val="19"/>
          <w:szCs w:val="19"/>
        </w:rPr>
        <w:t>non intégrée</w:t>
      </w:r>
      <w:r w:rsidRPr="00D05CFD">
        <w:rPr>
          <w:sz w:val="19"/>
          <w:szCs w:val="19"/>
        </w:rPr>
        <w:t xml:space="preserve"> des ressources en eau, où les besoins hydriques écologiques de ces écosystèmes sont totalement négligés. C'est ainsi que des millions d'oiseaux d'eau paléarctiques qui transitent par cette région sont fréquemment sujets à des disettes, conséquentes aux pertes et modifications des zones humides où ils satisfont leurs besoins énergétiques. La plupart de ces espèces peuvent modifier leur répartition spatio-temporelle pour s'adapter aux sécheresses, mais les chances de cette adaptation sont très réduites de notre temps. En effet, les modes de développement humains actuels, marqués par des technologies puissantes et des ambitions économiques démesurées, imposent des modifications imprévisibles et irréversibles des mécanismes de résilience des écosystèmes et de leurs ressources. </w:t>
      </w:r>
    </w:p>
    <w:p w:rsidR="00FB6F5C" w:rsidRPr="00D05CFD" w:rsidRDefault="00FB6F5C" w:rsidP="00723D42">
      <w:pPr>
        <w:spacing w:line="0" w:lineRule="atLeast"/>
        <w:jc w:val="both"/>
        <w:rPr>
          <w:sz w:val="19"/>
          <w:szCs w:val="19"/>
        </w:rPr>
      </w:pPr>
      <w:r w:rsidRPr="00D05CFD">
        <w:rPr>
          <w:sz w:val="19"/>
          <w:szCs w:val="19"/>
        </w:rPr>
        <w:t>La 22</w:t>
      </w:r>
      <w:r w:rsidRPr="00D05CFD">
        <w:rPr>
          <w:sz w:val="19"/>
          <w:szCs w:val="19"/>
          <w:vertAlign w:val="superscript"/>
        </w:rPr>
        <w:t>ème</w:t>
      </w:r>
      <w:r w:rsidRPr="00D05CFD">
        <w:rPr>
          <w:sz w:val="19"/>
          <w:szCs w:val="19"/>
        </w:rPr>
        <w:t xml:space="preserve"> session de la Conférence des Parties (COP 22), tenue les 7-18 novembre 2016 à Marrakech, a confirmé que la mise en œuvre de l'Accord de Paris est sur la bonne voie et que la coopération autour du changement climatique se poursuit. Considérant le rôle des zones humides comme indicateurs dece changement à l'échelle globale, l’Ecole Supérieure de Technologie de Khénifra</w:t>
      </w:r>
      <w:r w:rsidR="004C6535">
        <w:rPr>
          <w:sz w:val="19"/>
          <w:szCs w:val="19"/>
        </w:rPr>
        <w:t xml:space="preserve"> (</w:t>
      </w:r>
      <w:r w:rsidRPr="00D05CFD">
        <w:rPr>
          <w:sz w:val="19"/>
          <w:szCs w:val="19"/>
        </w:rPr>
        <w:t xml:space="preserve">Université Moulay Ismail, </w:t>
      </w:r>
      <w:r w:rsidR="004C6535">
        <w:rPr>
          <w:sz w:val="19"/>
          <w:szCs w:val="19"/>
        </w:rPr>
        <w:t>Maroc) accueillera</w:t>
      </w:r>
      <w:r w:rsidRPr="00D05CFD">
        <w:rPr>
          <w:sz w:val="19"/>
          <w:szCs w:val="19"/>
        </w:rPr>
        <w:t xml:space="preserve"> l</w:t>
      </w:r>
      <w:r w:rsidR="004C6535">
        <w:rPr>
          <w:sz w:val="19"/>
          <w:szCs w:val="19"/>
        </w:rPr>
        <w:t>a</w:t>
      </w:r>
      <w:r w:rsidRPr="00D05CFD">
        <w:rPr>
          <w:sz w:val="19"/>
          <w:szCs w:val="19"/>
        </w:rPr>
        <w:t xml:space="preserve"> 8</w:t>
      </w:r>
      <w:r w:rsidRPr="00D05CFD">
        <w:rPr>
          <w:sz w:val="19"/>
          <w:szCs w:val="19"/>
          <w:vertAlign w:val="superscript"/>
        </w:rPr>
        <w:t>ième</w:t>
      </w:r>
      <w:r w:rsidRPr="00D05CFD">
        <w:rPr>
          <w:sz w:val="19"/>
          <w:szCs w:val="19"/>
        </w:rPr>
        <w:t xml:space="preserve">session des </w:t>
      </w:r>
      <w:r w:rsidRPr="004C6535">
        <w:rPr>
          <w:i/>
          <w:iCs/>
          <w:sz w:val="19"/>
          <w:szCs w:val="19"/>
        </w:rPr>
        <w:t>Journées Internationales sur les Oiseaux d'Eau et les Zones Humides</w:t>
      </w:r>
      <w:r w:rsidRPr="00D05CFD">
        <w:rPr>
          <w:sz w:val="19"/>
          <w:szCs w:val="19"/>
        </w:rPr>
        <w:t xml:space="preserve">, </w:t>
      </w:r>
      <w:r w:rsidR="00723D42">
        <w:rPr>
          <w:sz w:val="19"/>
          <w:szCs w:val="19"/>
        </w:rPr>
        <w:t xml:space="preserve">co-organisées avec </w:t>
      </w:r>
      <w:r w:rsidRPr="00D05CFD">
        <w:rPr>
          <w:sz w:val="19"/>
          <w:szCs w:val="19"/>
        </w:rPr>
        <w:t>le GREPOM/BirdLife Maroc</w:t>
      </w:r>
      <w:r w:rsidR="00723D42">
        <w:rPr>
          <w:sz w:val="19"/>
          <w:szCs w:val="19"/>
        </w:rPr>
        <w:t xml:space="preserve"> et </w:t>
      </w:r>
      <w:r w:rsidR="00723D42" w:rsidRPr="00D05CFD">
        <w:rPr>
          <w:sz w:val="19"/>
          <w:szCs w:val="19"/>
        </w:rPr>
        <w:t>l’I</w:t>
      </w:r>
      <w:r w:rsidR="00723D42">
        <w:rPr>
          <w:sz w:val="19"/>
          <w:szCs w:val="19"/>
        </w:rPr>
        <w:t>nstitut Scientifique de Rabat</w:t>
      </w:r>
      <w:r w:rsidR="00ED075B" w:rsidRPr="00D05CFD">
        <w:rPr>
          <w:sz w:val="19"/>
          <w:szCs w:val="19"/>
        </w:rPr>
        <w:t>,</w:t>
      </w:r>
      <w:r w:rsidR="00723D42" w:rsidRPr="00D05CFD">
        <w:rPr>
          <w:sz w:val="19"/>
          <w:szCs w:val="19"/>
        </w:rPr>
        <w:t xml:space="preserve">en partenariat avec </w:t>
      </w:r>
      <w:r w:rsidRPr="00D05CFD">
        <w:rPr>
          <w:sz w:val="19"/>
          <w:szCs w:val="19"/>
        </w:rPr>
        <w:t>le Haut-Commissariat aux Eaux et Forêts et à la Lutte contre la Désertification</w:t>
      </w:r>
      <w:r w:rsidR="00723D42">
        <w:rPr>
          <w:sz w:val="19"/>
          <w:szCs w:val="19"/>
        </w:rPr>
        <w:t xml:space="preserve"> et la Tour du Valat (France) et avec l'appui du Groupement d'Assurance du Supérieur.</w:t>
      </w:r>
    </w:p>
    <w:p w:rsidR="00FB6F5C" w:rsidRPr="00D05CFD" w:rsidRDefault="00FB6F5C" w:rsidP="00723D42">
      <w:pPr>
        <w:spacing w:line="0" w:lineRule="atLeast"/>
        <w:jc w:val="both"/>
        <w:rPr>
          <w:sz w:val="19"/>
          <w:szCs w:val="19"/>
        </w:rPr>
      </w:pPr>
      <w:r w:rsidRPr="00D05CFD">
        <w:rPr>
          <w:sz w:val="19"/>
          <w:szCs w:val="19"/>
        </w:rPr>
        <w:t xml:space="preserve">Le choix de la ville de Khénifra pour l'organisation de cet événement vient en reconnaissance de l'importance de la Région de Béni Mellal-Khénifra en tant que 'Point-chaud' de la biodiversité </w:t>
      </w:r>
      <w:r w:rsidR="00FB665E" w:rsidRPr="00D05CFD">
        <w:rPr>
          <w:sz w:val="19"/>
          <w:szCs w:val="19"/>
        </w:rPr>
        <w:t xml:space="preserve">et que réservoir de </w:t>
      </w:r>
      <w:r w:rsidRPr="00D05CFD">
        <w:rPr>
          <w:sz w:val="19"/>
          <w:szCs w:val="19"/>
        </w:rPr>
        <w:t>ressources naturelles</w:t>
      </w:r>
      <w:r w:rsidR="00723D42">
        <w:rPr>
          <w:sz w:val="19"/>
          <w:szCs w:val="19"/>
        </w:rPr>
        <w:t xml:space="preserve"> (</w:t>
      </w:r>
      <w:r w:rsidRPr="00D05CFD">
        <w:rPr>
          <w:sz w:val="19"/>
          <w:szCs w:val="19"/>
        </w:rPr>
        <w:t>forêts, zones humides, sols</w:t>
      </w:r>
      <w:r w:rsidR="00723D42">
        <w:rPr>
          <w:sz w:val="19"/>
          <w:szCs w:val="19"/>
        </w:rPr>
        <w:t xml:space="preserve">, </w:t>
      </w:r>
      <w:r w:rsidRPr="00D05CFD">
        <w:rPr>
          <w:sz w:val="19"/>
          <w:szCs w:val="19"/>
        </w:rPr>
        <w:t>ressources en eau</w:t>
      </w:r>
      <w:r w:rsidR="00723D42">
        <w:rPr>
          <w:sz w:val="19"/>
          <w:szCs w:val="19"/>
        </w:rPr>
        <w:t>, e</w:t>
      </w:r>
      <w:r w:rsidR="00B956E5" w:rsidRPr="00D05CFD">
        <w:rPr>
          <w:sz w:val="19"/>
          <w:szCs w:val="19"/>
        </w:rPr>
        <w:t>t</w:t>
      </w:r>
      <w:r w:rsidR="00723D42">
        <w:rPr>
          <w:sz w:val="19"/>
          <w:szCs w:val="19"/>
        </w:rPr>
        <w:t>c</w:t>
      </w:r>
      <w:r w:rsidR="00B956E5" w:rsidRPr="00D05CFD">
        <w:rPr>
          <w:sz w:val="19"/>
          <w:szCs w:val="19"/>
        </w:rPr>
        <w:t>.</w:t>
      </w:r>
      <w:r w:rsidR="00723D42">
        <w:rPr>
          <w:sz w:val="19"/>
          <w:szCs w:val="19"/>
        </w:rPr>
        <w:t>)</w:t>
      </w:r>
    </w:p>
    <w:p w:rsidR="00C73903" w:rsidRPr="00D05CFD" w:rsidRDefault="00FB6F5C" w:rsidP="00FB665E">
      <w:pPr>
        <w:spacing w:line="0" w:lineRule="atLeast"/>
        <w:jc w:val="both"/>
        <w:rPr>
          <w:sz w:val="19"/>
          <w:szCs w:val="19"/>
        </w:rPr>
      </w:pPr>
      <w:r w:rsidRPr="00D05CFD">
        <w:rPr>
          <w:sz w:val="19"/>
          <w:szCs w:val="19"/>
        </w:rPr>
        <w:t xml:space="preserve">Ces journéesont pour </w:t>
      </w:r>
      <w:r w:rsidR="00FB665E" w:rsidRPr="00D05CFD">
        <w:rPr>
          <w:sz w:val="19"/>
          <w:szCs w:val="19"/>
        </w:rPr>
        <w:t>objet d'</w:t>
      </w:r>
      <w:r w:rsidRPr="00D05CFD">
        <w:rPr>
          <w:sz w:val="19"/>
          <w:szCs w:val="19"/>
        </w:rPr>
        <w:t>offrir aux institutions investies dans la connaissance ou la gestion des zones humides nord-africaines une occasion adéquate pour échanger leur savoir et savoir-faire. Lesquels échanges ont amplement contribué à stimuler la recherche et à améliorer les approches en gestion durable des zones humides nord-africaines. Dans leur huitième édition, ces journées visent de contribuer à la mise au point sur la recherche en relation avec les effets des changements climatiques sur les zones humides nord-africaines ; mais elles offrent aussi l'occasion pour renforcer un programme ambitieux de recherche et de formation en environnement lancé par l’ESTK</w:t>
      </w:r>
      <w:r w:rsidR="00B956E5" w:rsidRPr="00D05CFD">
        <w:rPr>
          <w:sz w:val="19"/>
          <w:szCs w:val="19"/>
        </w:rPr>
        <w:t xml:space="preserve"> relevant de  l’Université de Moulay Ismail Meknès</w:t>
      </w:r>
      <w:r w:rsidRPr="00D05CFD">
        <w:rPr>
          <w:sz w:val="19"/>
          <w:szCs w:val="19"/>
        </w:rPr>
        <w:t xml:space="preserve"> ; lequel programme s'individualise au Maroc comme initiative pilote d'intégration de la gestion des milieux naturels à la formation universitaire.</w:t>
      </w:r>
    </w:p>
    <w:p w:rsidR="00D05CFD" w:rsidRDefault="00D05CFD" w:rsidP="00C73903">
      <w:pPr>
        <w:spacing w:line="0" w:lineRule="atLeast"/>
        <w:jc w:val="both"/>
        <w:rPr>
          <w:rFonts w:eastAsia="Times New Roman"/>
          <w:b/>
        </w:rPr>
      </w:pPr>
    </w:p>
    <w:p w:rsidR="00C022C8" w:rsidRPr="00206281" w:rsidRDefault="00730ECD" w:rsidP="00C73903">
      <w:pPr>
        <w:spacing w:line="0" w:lineRule="atLeast"/>
        <w:jc w:val="both"/>
        <w:rPr>
          <w:rFonts w:eastAsia="Times New Roman"/>
          <w:b/>
          <w:sz w:val="16"/>
          <w:szCs w:val="16"/>
        </w:rPr>
      </w:pPr>
      <w:r w:rsidRPr="00206281">
        <w:rPr>
          <w:rFonts w:eastAsia="Times New Roman"/>
          <w:b/>
          <w:sz w:val="16"/>
          <w:szCs w:val="16"/>
        </w:rPr>
        <w:t>Thèmes des journées</w:t>
      </w:r>
    </w:p>
    <w:p w:rsidR="006D560A" w:rsidRPr="00206281" w:rsidRDefault="006D560A" w:rsidP="00FB665E">
      <w:pPr>
        <w:pStyle w:val="Listepuces"/>
        <w:rPr>
          <w:sz w:val="16"/>
          <w:szCs w:val="16"/>
        </w:rPr>
      </w:pPr>
      <w:r w:rsidRPr="00206281">
        <w:rPr>
          <w:sz w:val="16"/>
          <w:szCs w:val="16"/>
        </w:rPr>
        <w:lastRenderedPageBreak/>
        <w:t>Impact des changements cl</w:t>
      </w:r>
      <w:r w:rsidR="00FB665E" w:rsidRPr="00206281">
        <w:rPr>
          <w:sz w:val="16"/>
          <w:szCs w:val="16"/>
        </w:rPr>
        <w:t>imatiques sur les zones humides</w:t>
      </w:r>
    </w:p>
    <w:p w:rsidR="0044705B" w:rsidRPr="00206281" w:rsidRDefault="00FB665E" w:rsidP="00FB665E">
      <w:pPr>
        <w:pStyle w:val="Listepuces"/>
        <w:rPr>
          <w:rFonts w:eastAsia="Arial"/>
          <w:sz w:val="16"/>
          <w:szCs w:val="16"/>
        </w:rPr>
      </w:pPr>
      <w:r w:rsidRPr="00206281">
        <w:rPr>
          <w:sz w:val="16"/>
          <w:szCs w:val="16"/>
        </w:rPr>
        <w:t>Ecologie et Biologie de la flore et de la faune des zones humides</w:t>
      </w:r>
    </w:p>
    <w:p w:rsidR="00C022C8" w:rsidRPr="00206281" w:rsidRDefault="006D560A" w:rsidP="00FB665E">
      <w:pPr>
        <w:pStyle w:val="Listepuces"/>
        <w:rPr>
          <w:rFonts w:eastAsia="Arial"/>
          <w:sz w:val="16"/>
          <w:szCs w:val="16"/>
        </w:rPr>
      </w:pPr>
      <w:r w:rsidRPr="00206281">
        <w:rPr>
          <w:sz w:val="16"/>
          <w:szCs w:val="16"/>
        </w:rPr>
        <w:t>Fonctionnement</w:t>
      </w:r>
      <w:r w:rsidR="00FB665E" w:rsidRPr="00206281">
        <w:rPr>
          <w:sz w:val="16"/>
          <w:szCs w:val="16"/>
        </w:rPr>
        <w:t>, services éco</w:t>
      </w:r>
      <w:r w:rsidR="00C16CBA" w:rsidRPr="00206281">
        <w:rPr>
          <w:sz w:val="16"/>
          <w:szCs w:val="16"/>
        </w:rPr>
        <w:t xml:space="preserve">systémiques </w:t>
      </w:r>
      <w:r w:rsidR="00730ECD" w:rsidRPr="00206281">
        <w:rPr>
          <w:sz w:val="16"/>
          <w:szCs w:val="16"/>
        </w:rPr>
        <w:t>des zones humides</w:t>
      </w:r>
    </w:p>
    <w:p w:rsidR="00C022C8" w:rsidRPr="00206281" w:rsidRDefault="009A2BED" w:rsidP="00FB665E">
      <w:pPr>
        <w:pStyle w:val="Listepuces"/>
        <w:rPr>
          <w:rFonts w:eastAsia="Arial"/>
          <w:sz w:val="16"/>
          <w:szCs w:val="16"/>
        </w:rPr>
      </w:pPr>
      <w:r w:rsidRPr="00206281">
        <w:rPr>
          <w:sz w:val="16"/>
          <w:szCs w:val="16"/>
        </w:rPr>
        <w:t>Gestion intégrée</w:t>
      </w:r>
      <w:r w:rsidR="00FB665E" w:rsidRPr="00206281">
        <w:rPr>
          <w:sz w:val="16"/>
          <w:szCs w:val="16"/>
        </w:rPr>
        <w:t xml:space="preserve"> des</w:t>
      </w:r>
      <w:r w:rsidR="0044705B" w:rsidRPr="00206281">
        <w:rPr>
          <w:sz w:val="16"/>
          <w:szCs w:val="16"/>
        </w:rPr>
        <w:t xml:space="preserve"> ressources en eau</w:t>
      </w:r>
      <w:r w:rsidR="00FB665E" w:rsidRPr="00206281">
        <w:rPr>
          <w:sz w:val="16"/>
          <w:szCs w:val="16"/>
        </w:rPr>
        <w:t xml:space="preserve"> et conservationdes zones humides</w:t>
      </w:r>
    </w:p>
    <w:p w:rsidR="00C022C8" w:rsidRPr="00206281" w:rsidRDefault="00730ECD" w:rsidP="00FB665E">
      <w:pPr>
        <w:spacing w:before="120" w:line="0" w:lineRule="atLeast"/>
        <w:rPr>
          <w:rFonts w:eastAsia="Times New Roman"/>
          <w:b/>
          <w:sz w:val="16"/>
          <w:szCs w:val="16"/>
        </w:rPr>
      </w:pPr>
      <w:r w:rsidRPr="00206281">
        <w:rPr>
          <w:rFonts w:eastAsia="Times New Roman"/>
          <w:b/>
          <w:sz w:val="16"/>
          <w:szCs w:val="16"/>
        </w:rPr>
        <w:t>Communications/posters</w:t>
      </w:r>
    </w:p>
    <w:p w:rsidR="00FB665E" w:rsidRPr="00206281" w:rsidRDefault="00FB665E" w:rsidP="00FB665E">
      <w:pPr>
        <w:pStyle w:val="Listepuces"/>
        <w:rPr>
          <w:sz w:val="16"/>
          <w:szCs w:val="16"/>
        </w:rPr>
      </w:pPr>
      <w:r w:rsidRPr="00206281">
        <w:rPr>
          <w:sz w:val="16"/>
          <w:szCs w:val="16"/>
        </w:rPr>
        <w:t>Les communications doivent être inédites et concises.</w:t>
      </w:r>
    </w:p>
    <w:p w:rsidR="00FB665E" w:rsidRPr="00206281" w:rsidRDefault="00FB665E" w:rsidP="003E2DAB">
      <w:pPr>
        <w:pStyle w:val="Listepuces"/>
        <w:rPr>
          <w:sz w:val="16"/>
          <w:szCs w:val="16"/>
        </w:rPr>
      </w:pPr>
      <w:r w:rsidRPr="00206281">
        <w:rPr>
          <w:sz w:val="16"/>
          <w:szCs w:val="16"/>
        </w:rPr>
        <w:t>L</w:t>
      </w:r>
      <w:r w:rsidR="003E2DAB" w:rsidRPr="00206281">
        <w:rPr>
          <w:sz w:val="16"/>
          <w:szCs w:val="16"/>
        </w:rPr>
        <w:t>es</w:t>
      </w:r>
      <w:r w:rsidRPr="00206281">
        <w:rPr>
          <w:sz w:val="16"/>
          <w:szCs w:val="16"/>
        </w:rPr>
        <w:t xml:space="preserve"> langue</w:t>
      </w:r>
      <w:r w:rsidR="003E2DAB" w:rsidRPr="00206281">
        <w:rPr>
          <w:sz w:val="16"/>
          <w:szCs w:val="16"/>
        </w:rPr>
        <w:t>s</w:t>
      </w:r>
      <w:r w:rsidRPr="00206281">
        <w:rPr>
          <w:sz w:val="16"/>
          <w:szCs w:val="16"/>
        </w:rPr>
        <w:t xml:space="preserve"> de </w:t>
      </w:r>
      <w:r w:rsidR="003E2DAB" w:rsidRPr="00206281">
        <w:rPr>
          <w:sz w:val="16"/>
          <w:szCs w:val="16"/>
        </w:rPr>
        <w:t>communication</w:t>
      </w:r>
      <w:r w:rsidRPr="00206281">
        <w:rPr>
          <w:sz w:val="16"/>
          <w:szCs w:val="16"/>
        </w:rPr>
        <w:t xml:space="preserve"> s</w:t>
      </w:r>
      <w:r w:rsidR="003E2DAB" w:rsidRPr="00206281">
        <w:rPr>
          <w:sz w:val="16"/>
          <w:szCs w:val="16"/>
        </w:rPr>
        <w:t>ont</w:t>
      </w:r>
      <w:r w:rsidRPr="00206281">
        <w:rPr>
          <w:sz w:val="16"/>
          <w:szCs w:val="16"/>
        </w:rPr>
        <w:t xml:space="preserve"> le </w:t>
      </w:r>
      <w:r w:rsidR="003E2DAB" w:rsidRPr="00206281">
        <w:rPr>
          <w:sz w:val="16"/>
          <w:szCs w:val="16"/>
        </w:rPr>
        <w:t>f</w:t>
      </w:r>
      <w:r w:rsidRPr="00206281">
        <w:rPr>
          <w:sz w:val="16"/>
          <w:szCs w:val="16"/>
        </w:rPr>
        <w:t>rançais</w:t>
      </w:r>
      <w:r w:rsidR="003E2DAB" w:rsidRPr="00206281">
        <w:rPr>
          <w:sz w:val="16"/>
          <w:szCs w:val="16"/>
        </w:rPr>
        <w:t>, l'a</w:t>
      </w:r>
      <w:r w:rsidRPr="00206281">
        <w:rPr>
          <w:sz w:val="16"/>
          <w:szCs w:val="16"/>
        </w:rPr>
        <w:t>nglais</w:t>
      </w:r>
      <w:r w:rsidR="003E2DAB" w:rsidRPr="00206281">
        <w:rPr>
          <w:sz w:val="16"/>
          <w:szCs w:val="16"/>
        </w:rPr>
        <w:t xml:space="preserve"> et l'arabe</w:t>
      </w:r>
      <w:r w:rsidRPr="00206281">
        <w:rPr>
          <w:sz w:val="16"/>
          <w:szCs w:val="16"/>
        </w:rPr>
        <w:t>.</w:t>
      </w:r>
    </w:p>
    <w:p w:rsidR="00FB665E" w:rsidRPr="00206281" w:rsidRDefault="00FB665E" w:rsidP="00FB665E">
      <w:pPr>
        <w:pStyle w:val="Listepuces"/>
        <w:rPr>
          <w:sz w:val="16"/>
          <w:szCs w:val="16"/>
        </w:rPr>
      </w:pPr>
      <w:r w:rsidRPr="00206281">
        <w:rPr>
          <w:sz w:val="16"/>
          <w:szCs w:val="16"/>
        </w:rPr>
        <w:t xml:space="preserve">Chaque communication durera 15 minutes (exposé : 10 mn, discussion : 5 mn </w:t>
      </w:r>
    </w:p>
    <w:p w:rsidR="00C022C8" w:rsidRPr="00206281" w:rsidRDefault="00730ECD" w:rsidP="003E2DAB">
      <w:pPr>
        <w:pStyle w:val="Listepuces"/>
        <w:rPr>
          <w:sz w:val="16"/>
          <w:szCs w:val="16"/>
        </w:rPr>
      </w:pPr>
      <w:r w:rsidRPr="00206281">
        <w:rPr>
          <w:sz w:val="16"/>
          <w:szCs w:val="16"/>
        </w:rPr>
        <w:t xml:space="preserve">Les dimensions des posters ne doivent pas dépasser </w:t>
      </w:r>
      <w:r w:rsidR="00BA2336" w:rsidRPr="00206281">
        <w:rPr>
          <w:sz w:val="16"/>
          <w:szCs w:val="16"/>
        </w:rPr>
        <w:t>0,90</w:t>
      </w:r>
      <w:r w:rsidR="003E2DAB" w:rsidRPr="00206281">
        <w:rPr>
          <w:sz w:val="16"/>
          <w:szCs w:val="16"/>
        </w:rPr>
        <w:t> </w:t>
      </w:r>
      <w:r w:rsidR="00BA2336" w:rsidRPr="00206281">
        <w:rPr>
          <w:sz w:val="16"/>
          <w:szCs w:val="16"/>
        </w:rPr>
        <w:t>m /1,2</w:t>
      </w:r>
      <w:r w:rsidRPr="00206281">
        <w:rPr>
          <w:sz w:val="16"/>
          <w:szCs w:val="16"/>
        </w:rPr>
        <w:t xml:space="preserve"> m</w:t>
      </w:r>
      <w:r w:rsidR="003E2DAB" w:rsidRPr="00206281">
        <w:rPr>
          <w:sz w:val="16"/>
          <w:szCs w:val="16"/>
        </w:rPr>
        <w:t>.</w:t>
      </w:r>
    </w:p>
    <w:p w:rsidR="00C022C8" w:rsidRPr="00206281" w:rsidRDefault="00826E0C" w:rsidP="003E2DAB">
      <w:pPr>
        <w:spacing w:before="120" w:line="0" w:lineRule="atLeast"/>
        <w:rPr>
          <w:rFonts w:eastAsia="Times New Roman"/>
          <w:b/>
          <w:sz w:val="16"/>
          <w:szCs w:val="16"/>
        </w:rPr>
      </w:pPr>
      <w:r w:rsidRPr="00206281">
        <w:rPr>
          <w:rFonts w:eastAsia="Times New Roman"/>
          <w:b/>
          <w:sz w:val="16"/>
          <w:szCs w:val="16"/>
        </w:rPr>
        <w:t>Actes</w:t>
      </w:r>
      <w:r w:rsidR="00730ECD" w:rsidRPr="00206281">
        <w:rPr>
          <w:rFonts w:eastAsia="Times New Roman"/>
          <w:b/>
          <w:sz w:val="16"/>
          <w:szCs w:val="16"/>
        </w:rPr>
        <w:t>des Journées</w:t>
      </w:r>
    </w:p>
    <w:p w:rsidR="00C022C8" w:rsidRPr="00206281" w:rsidRDefault="00730ECD" w:rsidP="003E2DAB">
      <w:pPr>
        <w:spacing w:line="243" w:lineRule="auto"/>
        <w:ind w:left="2"/>
        <w:jc w:val="both"/>
        <w:rPr>
          <w:rFonts w:eastAsia="Times New Roman"/>
          <w:sz w:val="16"/>
          <w:szCs w:val="16"/>
        </w:rPr>
      </w:pPr>
      <w:r w:rsidRPr="00206281">
        <w:rPr>
          <w:rFonts w:eastAsia="Times New Roman"/>
          <w:sz w:val="16"/>
          <w:szCs w:val="16"/>
        </w:rPr>
        <w:t>Les communications (</w:t>
      </w:r>
      <w:r w:rsidRPr="00206281">
        <w:rPr>
          <w:rFonts w:eastAsia="Times New Roman"/>
          <w:b/>
          <w:i/>
          <w:sz w:val="16"/>
          <w:szCs w:val="16"/>
        </w:rPr>
        <w:t>8 pages A4 au maximum,</w:t>
      </w:r>
      <w:r w:rsidRPr="00206281">
        <w:rPr>
          <w:rFonts w:eastAsia="Times New Roman"/>
          <w:sz w:val="16"/>
          <w:szCs w:val="16"/>
        </w:rPr>
        <w:t xml:space="preserve"> déposées </w:t>
      </w:r>
      <w:r w:rsidRPr="00206281">
        <w:rPr>
          <w:rFonts w:eastAsia="Times New Roman"/>
          <w:b/>
          <w:i/>
          <w:sz w:val="16"/>
          <w:szCs w:val="16"/>
        </w:rPr>
        <w:t>lors de l'inscription</w:t>
      </w:r>
      <w:r w:rsidR="00BA2336" w:rsidRPr="00206281">
        <w:rPr>
          <w:rFonts w:eastAsia="Times New Roman"/>
          <w:sz w:val="16"/>
          <w:szCs w:val="16"/>
        </w:rPr>
        <w:t xml:space="preserve"> aux jour</w:t>
      </w:r>
      <w:r w:rsidRPr="00206281">
        <w:rPr>
          <w:rFonts w:eastAsia="Times New Roman"/>
          <w:sz w:val="16"/>
          <w:szCs w:val="16"/>
        </w:rPr>
        <w:t xml:space="preserve">nées) seront publiées dans un </w:t>
      </w:r>
      <w:r w:rsidRPr="00206281">
        <w:rPr>
          <w:rFonts w:eastAsia="Times New Roman"/>
          <w:b/>
          <w:i/>
          <w:sz w:val="16"/>
          <w:szCs w:val="16"/>
        </w:rPr>
        <w:t>volume spécial</w:t>
      </w:r>
      <w:r w:rsidR="003E2DAB" w:rsidRPr="00206281">
        <w:rPr>
          <w:rFonts w:eastAsia="Times New Roman"/>
          <w:b/>
          <w:i/>
          <w:sz w:val="16"/>
          <w:szCs w:val="16"/>
        </w:rPr>
        <w:t xml:space="preserve"> d'un périodique</w:t>
      </w:r>
      <w:r w:rsidR="003E2DAB" w:rsidRPr="00206281">
        <w:rPr>
          <w:rFonts w:eastAsia="Times New Roman"/>
          <w:sz w:val="16"/>
          <w:szCs w:val="16"/>
        </w:rPr>
        <w:t> </w:t>
      </w:r>
      <w:r w:rsidRPr="00206281">
        <w:rPr>
          <w:rFonts w:eastAsia="Times New Roman"/>
          <w:sz w:val="16"/>
          <w:szCs w:val="16"/>
        </w:rPr>
        <w:t xml:space="preserve">; elles devront respecter le modèle de présentation qui sera proposé dans la deuxième </w:t>
      </w:r>
      <w:r w:rsidR="0003175D" w:rsidRPr="00206281">
        <w:rPr>
          <w:rFonts w:eastAsia="Times New Roman"/>
          <w:sz w:val="16"/>
          <w:szCs w:val="16"/>
        </w:rPr>
        <w:t>circulaire</w:t>
      </w:r>
      <w:r w:rsidRPr="00206281">
        <w:rPr>
          <w:rFonts w:eastAsia="Times New Roman"/>
          <w:sz w:val="16"/>
          <w:szCs w:val="16"/>
        </w:rPr>
        <w:t>. Des résumés de posters pourront également être inclus dans les Actes.</w:t>
      </w:r>
    </w:p>
    <w:p w:rsidR="00C022C8" w:rsidRPr="00206281" w:rsidRDefault="00730ECD" w:rsidP="00826E0C">
      <w:pPr>
        <w:spacing w:before="120" w:line="0" w:lineRule="atLeast"/>
        <w:rPr>
          <w:rFonts w:eastAsia="Times New Roman"/>
          <w:b/>
          <w:sz w:val="16"/>
          <w:szCs w:val="16"/>
        </w:rPr>
      </w:pPr>
      <w:r w:rsidRPr="00206281">
        <w:rPr>
          <w:rFonts w:eastAsia="Times New Roman"/>
          <w:b/>
          <w:sz w:val="16"/>
          <w:szCs w:val="16"/>
        </w:rPr>
        <w:t>Excursion de terrain</w:t>
      </w:r>
    </w:p>
    <w:p w:rsidR="00C022C8" w:rsidRPr="00206281" w:rsidRDefault="00730ECD" w:rsidP="00B97DDB">
      <w:pPr>
        <w:spacing w:line="244" w:lineRule="auto"/>
        <w:ind w:left="2"/>
        <w:jc w:val="both"/>
        <w:rPr>
          <w:rFonts w:eastAsia="Times New Roman"/>
          <w:sz w:val="16"/>
          <w:szCs w:val="16"/>
        </w:rPr>
      </w:pPr>
      <w:r w:rsidRPr="00206281">
        <w:rPr>
          <w:rFonts w:eastAsia="Times New Roman"/>
          <w:sz w:val="16"/>
          <w:szCs w:val="16"/>
        </w:rPr>
        <w:t>Une excursion d'une demi-journée sera organisée pour découvrir</w:t>
      </w:r>
      <w:r w:rsidR="00B97DDB" w:rsidRPr="00206281">
        <w:rPr>
          <w:rFonts w:eastAsia="Times New Roman"/>
          <w:sz w:val="16"/>
          <w:szCs w:val="16"/>
        </w:rPr>
        <w:t xml:space="preserve"> une zone humide du Moyen Atlas central</w:t>
      </w:r>
      <w:r w:rsidRPr="00206281">
        <w:rPr>
          <w:rFonts w:eastAsia="Times New Roman"/>
          <w:sz w:val="16"/>
          <w:szCs w:val="16"/>
        </w:rPr>
        <w:t xml:space="preserve">. Elle sera encadrée par plusieurs </w:t>
      </w:r>
      <w:r w:rsidR="003E2DAB" w:rsidRPr="00206281">
        <w:rPr>
          <w:rFonts w:eastAsia="Times New Roman"/>
          <w:sz w:val="16"/>
          <w:szCs w:val="16"/>
        </w:rPr>
        <w:t>scientifiques</w:t>
      </w:r>
      <w:r w:rsidRPr="00206281">
        <w:rPr>
          <w:rFonts w:eastAsia="Times New Roman"/>
          <w:sz w:val="16"/>
          <w:szCs w:val="16"/>
        </w:rPr>
        <w:t xml:space="preserve"> qui ont une bonne connaissance de </w:t>
      </w:r>
      <w:r w:rsidR="00B97DDB" w:rsidRPr="00206281">
        <w:rPr>
          <w:rFonts w:eastAsia="Times New Roman"/>
          <w:sz w:val="16"/>
          <w:szCs w:val="16"/>
        </w:rPr>
        <w:t>la région</w:t>
      </w:r>
      <w:r w:rsidRPr="00206281">
        <w:rPr>
          <w:rFonts w:eastAsia="Times New Roman"/>
          <w:sz w:val="16"/>
          <w:szCs w:val="16"/>
        </w:rPr>
        <w:t>.</w:t>
      </w:r>
    </w:p>
    <w:p w:rsidR="00C022C8" w:rsidRPr="00206281" w:rsidRDefault="00730ECD" w:rsidP="00826E0C">
      <w:pPr>
        <w:spacing w:before="120" w:line="0" w:lineRule="atLeast"/>
        <w:rPr>
          <w:rFonts w:eastAsia="Times New Roman"/>
          <w:b/>
          <w:sz w:val="16"/>
          <w:szCs w:val="16"/>
        </w:rPr>
      </w:pPr>
      <w:r w:rsidRPr="00206281">
        <w:rPr>
          <w:rFonts w:eastAsia="Times New Roman"/>
          <w:b/>
          <w:sz w:val="16"/>
          <w:szCs w:val="16"/>
        </w:rPr>
        <w:t>Frais d’inscription</w:t>
      </w:r>
    </w:p>
    <w:p w:rsidR="00C022C8" w:rsidRPr="00206281" w:rsidRDefault="00730ECD" w:rsidP="003E2DAB">
      <w:pPr>
        <w:spacing w:line="239" w:lineRule="auto"/>
        <w:ind w:left="2"/>
        <w:jc w:val="both"/>
        <w:rPr>
          <w:rFonts w:eastAsia="Times New Roman"/>
          <w:sz w:val="16"/>
          <w:szCs w:val="16"/>
        </w:rPr>
      </w:pPr>
      <w:r w:rsidRPr="00206281">
        <w:rPr>
          <w:rFonts w:eastAsia="Times New Roman"/>
          <w:sz w:val="16"/>
          <w:szCs w:val="16"/>
        </w:rPr>
        <w:t>Les frais d’inscription des participants</w:t>
      </w:r>
      <w:r w:rsidR="003E2DAB" w:rsidRPr="00206281">
        <w:rPr>
          <w:rFonts w:eastAsia="Times New Roman"/>
          <w:sz w:val="16"/>
          <w:szCs w:val="16"/>
        </w:rPr>
        <w:t xml:space="preserve"> sont de 600,00 Dhs</w:t>
      </w:r>
      <w:r w:rsidR="003E2DAB" w:rsidRPr="00206281">
        <w:rPr>
          <w:rFonts w:eastAsia="Times New Roman"/>
          <w:iCs/>
          <w:sz w:val="16"/>
          <w:szCs w:val="16"/>
        </w:rPr>
        <w:t xml:space="preserve"> (p</w:t>
      </w:r>
      <w:r w:rsidR="0003175D" w:rsidRPr="00206281">
        <w:rPr>
          <w:rFonts w:eastAsia="Times New Roman"/>
          <w:iCs/>
          <w:sz w:val="16"/>
          <w:szCs w:val="16"/>
        </w:rPr>
        <w:t>rofessionnels</w:t>
      </w:r>
      <w:r w:rsidR="00B97DDB" w:rsidRPr="00206281">
        <w:rPr>
          <w:rFonts w:eastAsia="Times New Roman"/>
          <w:iCs/>
          <w:sz w:val="16"/>
          <w:szCs w:val="16"/>
        </w:rPr>
        <w:t>)</w:t>
      </w:r>
      <w:r w:rsidR="003E2DAB" w:rsidRPr="00206281">
        <w:rPr>
          <w:rFonts w:eastAsia="Times New Roman"/>
          <w:iCs/>
          <w:sz w:val="16"/>
          <w:szCs w:val="16"/>
        </w:rPr>
        <w:t xml:space="preserve"> et de </w:t>
      </w:r>
      <w:r w:rsidR="00B97DDB" w:rsidRPr="00206281">
        <w:rPr>
          <w:rFonts w:eastAsia="Times New Roman"/>
          <w:iCs/>
          <w:sz w:val="16"/>
          <w:szCs w:val="16"/>
        </w:rPr>
        <w:t>30</w:t>
      </w:r>
      <w:r w:rsidRPr="00206281">
        <w:rPr>
          <w:rFonts w:eastAsia="Times New Roman"/>
          <w:iCs/>
          <w:sz w:val="16"/>
          <w:szCs w:val="16"/>
        </w:rPr>
        <w:t>0</w:t>
      </w:r>
      <w:r w:rsidR="003E2DAB" w:rsidRPr="00206281">
        <w:rPr>
          <w:rFonts w:eastAsia="Times New Roman"/>
          <w:iCs/>
          <w:sz w:val="16"/>
          <w:szCs w:val="16"/>
        </w:rPr>
        <w:t> Dhs</w:t>
      </w:r>
      <w:r w:rsidR="001B3CA7">
        <w:rPr>
          <w:rFonts w:eastAsia="Times New Roman"/>
          <w:iCs/>
          <w:sz w:val="16"/>
          <w:szCs w:val="16"/>
        </w:rPr>
        <w:t xml:space="preserve"> pour étudiants</w:t>
      </w:r>
      <w:r w:rsidR="003E2DAB" w:rsidRPr="00206281">
        <w:rPr>
          <w:rFonts w:eastAsia="Times New Roman"/>
          <w:iCs/>
          <w:sz w:val="16"/>
          <w:szCs w:val="16"/>
        </w:rPr>
        <w:t xml:space="preserve"> ; ils </w:t>
      </w:r>
      <w:r w:rsidR="003E2DAB" w:rsidRPr="00206281">
        <w:rPr>
          <w:rFonts w:eastAsia="Times New Roman"/>
          <w:sz w:val="16"/>
          <w:szCs w:val="16"/>
        </w:rPr>
        <w:t>incluent l’accès au programme, les actes du congrès, les déjeuners et les pauses-cafés.</w:t>
      </w:r>
    </w:p>
    <w:p w:rsidR="003E2DAB" w:rsidRPr="00206281" w:rsidRDefault="00730ECD" w:rsidP="003E2DAB">
      <w:pPr>
        <w:spacing w:before="120" w:line="0" w:lineRule="atLeast"/>
        <w:rPr>
          <w:rFonts w:eastAsia="Times New Roman"/>
          <w:b/>
          <w:sz w:val="16"/>
          <w:szCs w:val="16"/>
        </w:rPr>
      </w:pPr>
      <w:r w:rsidRPr="00206281">
        <w:rPr>
          <w:rFonts w:eastAsia="Times New Roman"/>
          <w:b/>
          <w:sz w:val="16"/>
          <w:szCs w:val="16"/>
        </w:rPr>
        <w:t>Comité d'organisation</w:t>
      </w:r>
    </w:p>
    <w:p w:rsidR="00206281" w:rsidRDefault="00D85CCD" w:rsidP="007D09D0">
      <w:pPr>
        <w:spacing w:before="0" w:after="0"/>
        <w:rPr>
          <w:sz w:val="16"/>
          <w:szCs w:val="16"/>
        </w:rPr>
      </w:pPr>
      <w:r>
        <w:rPr>
          <w:sz w:val="16"/>
          <w:szCs w:val="16"/>
        </w:rPr>
        <w:t>L</w:t>
      </w:r>
      <w:r w:rsidR="007D09D0">
        <w:rPr>
          <w:sz w:val="16"/>
          <w:szCs w:val="16"/>
        </w:rPr>
        <w:t>ahcen</w:t>
      </w:r>
      <w:r w:rsidR="005265CA" w:rsidRPr="00206281">
        <w:rPr>
          <w:sz w:val="16"/>
          <w:szCs w:val="16"/>
        </w:rPr>
        <w:t>Chillasse</w:t>
      </w:r>
      <w:r w:rsidR="007D09D0">
        <w:rPr>
          <w:sz w:val="16"/>
          <w:szCs w:val="16"/>
        </w:rPr>
        <w:t xml:space="preserve">, </w:t>
      </w:r>
      <w:r w:rsidR="007B100D" w:rsidRPr="00206281">
        <w:rPr>
          <w:sz w:val="16"/>
          <w:szCs w:val="16"/>
        </w:rPr>
        <w:t>Directeur de l’</w:t>
      </w:r>
      <w:r w:rsidR="005265CA" w:rsidRPr="00206281">
        <w:rPr>
          <w:sz w:val="16"/>
          <w:szCs w:val="16"/>
        </w:rPr>
        <w:t>ESTK</w:t>
      </w:r>
      <w:r w:rsidR="00FD4AAA">
        <w:rPr>
          <w:sz w:val="16"/>
          <w:szCs w:val="16"/>
        </w:rPr>
        <w:t>hénifra</w:t>
      </w:r>
      <w:r w:rsidR="007D09D0">
        <w:rPr>
          <w:sz w:val="16"/>
          <w:szCs w:val="16"/>
        </w:rPr>
        <w:t>, Université Moulay Ismail </w:t>
      </w:r>
      <w:r w:rsidR="00206281">
        <w:rPr>
          <w:sz w:val="16"/>
          <w:szCs w:val="16"/>
        </w:rPr>
        <w:t>;</w:t>
      </w:r>
    </w:p>
    <w:p w:rsidR="00206281" w:rsidRDefault="007B100D" w:rsidP="007D09D0">
      <w:pPr>
        <w:spacing w:before="0" w:after="0"/>
        <w:rPr>
          <w:b/>
          <w:sz w:val="16"/>
          <w:szCs w:val="16"/>
        </w:rPr>
      </w:pPr>
      <w:r w:rsidRPr="00206281">
        <w:rPr>
          <w:sz w:val="16"/>
          <w:szCs w:val="16"/>
        </w:rPr>
        <w:t xml:space="preserve">Mohamed </w:t>
      </w:r>
      <w:r w:rsidR="005265CA" w:rsidRPr="00206281">
        <w:rPr>
          <w:sz w:val="16"/>
          <w:szCs w:val="16"/>
        </w:rPr>
        <w:t>Fekhaoui</w:t>
      </w:r>
      <w:r w:rsidR="007D09D0">
        <w:rPr>
          <w:sz w:val="16"/>
          <w:szCs w:val="16"/>
        </w:rPr>
        <w:t>,</w:t>
      </w:r>
      <w:r w:rsidR="005265CA" w:rsidRPr="00206281">
        <w:rPr>
          <w:sz w:val="16"/>
          <w:szCs w:val="16"/>
        </w:rPr>
        <w:t xml:space="preserve"> Directeur d</w:t>
      </w:r>
      <w:r w:rsidR="00206281">
        <w:rPr>
          <w:sz w:val="16"/>
          <w:szCs w:val="16"/>
        </w:rPr>
        <w:t>e l’Institut Scientifique</w:t>
      </w:r>
      <w:r w:rsidR="007D09D0">
        <w:rPr>
          <w:sz w:val="16"/>
          <w:szCs w:val="16"/>
        </w:rPr>
        <w:t>,</w:t>
      </w:r>
      <w:r w:rsidR="00FD4AAA">
        <w:rPr>
          <w:sz w:val="16"/>
          <w:szCs w:val="16"/>
        </w:rPr>
        <w:t>Université Mohamed V</w:t>
      </w:r>
      <w:r w:rsidR="007D09D0">
        <w:rPr>
          <w:sz w:val="16"/>
          <w:szCs w:val="16"/>
        </w:rPr>
        <w:t xml:space="preserve"> de Rabat </w:t>
      </w:r>
      <w:r w:rsidR="00206281">
        <w:rPr>
          <w:b/>
          <w:sz w:val="16"/>
          <w:szCs w:val="16"/>
        </w:rPr>
        <w:t>;</w:t>
      </w:r>
    </w:p>
    <w:p w:rsidR="00206281" w:rsidRPr="00206281" w:rsidRDefault="00206281" w:rsidP="007D09D0">
      <w:pPr>
        <w:spacing w:before="0" w:after="0"/>
        <w:rPr>
          <w:bCs/>
          <w:sz w:val="16"/>
          <w:szCs w:val="16"/>
        </w:rPr>
      </w:pPr>
      <w:r w:rsidRPr="00206281">
        <w:rPr>
          <w:bCs/>
          <w:sz w:val="16"/>
          <w:szCs w:val="16"/>
        </w:rPr>
        <w:t>Mohamed Dakki</w:t>
      </w:r>
      <w:r w:rsidR="007D09D0">
        <w:rPr>
          <w:bCs/>
          <w:sz w:val="16"/>
          <w:szCs w:val="16"/>
        </w:rPr>
        <w:t>,</w:t>
      </w:r>
      <w:r w:rsidR="007C6E81">
        <w:rPr>
          <w:bCs/>
          <w:sz w:val="16"/>
          <w:szCs w:val="16"/>
        </w:rPr>
        <w:t xml:space="preserve"> P</w:t>
      </w:r>
      <w:r w:rsidRPr="00206281">
        <w:rPr>
          <w:bCs/>
          <w:sz w:val="16"/>
          <w:szCs w:val="16"/>
        </w:rPr>
        <w:t>résident du G</w:t>
      </w:r>
      <w:r w:rsidR="00FD4AAA">
        <w:rPr>
          <w:bCs/>
          <w:sz w:val="16"/>
          <w:szCs w:val="16"/>
        </w:rPr>
        <w:t xml:space="preserve">roupe de </w:t>
      </w:r>
      <w:r w:rsidRPr="00206281">
        <w:rPr>
          <w:bCs/>
          <w:sz w:val="16"/>
          <w:szCs w:val="16"/>
        </w:rPr>
        <w:t>R</w:t>
      </w:r>
      <w:r w:rsidR="00FD4AAA">
        <w:rPr>
          <w:bCs/>
          <w:sz w:val="16"/>
          <w:szCs w:val="16"/>
        </w:rPr>
        <w:t xml:space="preserve">echerche pour la </w:t>
      </w:r>
      <w:r w:rsidRPr="00206281">
        <w:rPr>
          <w:bCs/>
          <w:sz w:val="16"/>
          <w:szCs w:val="16"/>
        </w:rPr>
        <w:t>P</w:t>
      </w:r>
      <w:r w:rsidR="00FD4AAA">
        <w:rPr>
          <w:bCs/>
          <w:sz w:val="16"/>
          <w:szCs w:val="16"/>
        </w:rPr>
        <w:t xml:space="preserve">rotection des </w:t>
      </w:r>
      <w:r w:rsidRPr="00206281">
        <w:rPr>
          <w:bCs/>
          <w:sz w:val="16"/>
          <w:szCs w:val="16"/>
        </w:rPr>
        <w:t>O</w:t>
      </w:r>
      <w:r w:rsidR="00FD4AAA">
        <w:rPr>
          <w:bCs/>
          <w:sz w:val="16"/>
          <w:szCs w:val="16"/>
        </w:rPr>
        <w:t xml:space="preserve">iseaux </w:t>
      </w:r>
      <w:r w:rsidRPr="00206281">
        <w:rPr>
          <w:bCs/>
          <w:sz w:val="16"/>
          <w:szCs w:val="16"/>
        </w:rPr>
        <w:t>M</w:t>
      </w:r>
      <w:r w:rsidR="00FD4AAA">
        <w:rPr>
          <w:bCs/>
          <w:sz w:val="16"/>
          <w:szCs w:val="16"/>
        </w:rPr>
        <w:t>aroc</w:t>
      </w:r>
      <w:r w:rsidR="007D15D2">
        <w:rPr>
          <w:bCs/>
          <w:sz w:val="16"/>
          <w:szCs w:val="16"/>
        </w:rPr>
        <w:t> ;</w:t>
      </w:r>
    </w:p>
    <w:p w:rsidR="00206281" w:rsidRPr="00206281" w:rsidRDefault="00206281" w:rsidP="007D09D0">
      <w:pPr>
        <w:spacing w:before="0" w:after="0"/>
        <w:rPr>
          <w:sz w:val="16"/>
          <w:szCs w:val="16"/>
        </w:rPr>
      </w:pPr>
      <w:r w:rsidRPr="00206281">
        <w:rPr>
          <w:sz w:val="16"/>
          <w:szCs w:val="16"/>
        </w:rPr>
        <w:t>Hayat Mesbah&amp;ZouhairAmhaouch</w:t>
      </w:r>
      <w:r>
        <w:rPr>
          <w:sz w:val="16"/>
          <w:szCs w:val="16"/>
        </w:rPr>
        <w:t>,</w:t>
      </w:r>
      <w:r w:rsidRPr="00206281">
        <w:rPr>
          <w:sz w:val="16"/>
          <w:szCs w:val="16"/>
        </w:rPr>
        <w:t xml:space="preserve"> H</w:t>
      </w:r>
      <w:r w:rsidR="00FD4AAA">
        <w:rPr>
          <w:sz w:val="16"/>
          <w:szCs w:val="16"/>
        </w:rPr>
        <w:t>aut</w:t>
      </w:r>
      <w:r w:rsidR="007D09D0">
        <w:rPr>
          <w:sz w:val="16"/>
          <w:szCs w:val="16"/>
        </w:rPr>
        <w:t>-</w:t>
      </w:r>
      <w:r w:rsidRPr="00206281">
        <w:rPr>
          <w:sz w:val="16"/>
          <w:szCs w:val="16"/>
        </w:rPr>
        <w:t>C</w:t>
      </w:r>
      <w:r w:rsidR="00A6435F">
        <w:rPr>
          <w:sz w:val="16"/>
          <w:szCs w:val="16"/>
        </w:rPr>
        <w:t>ommi</w:t>
      </w:r>
      <w:r w:rsidR="00FD4AAA">
        <w:rPr>
          <w:sz w:val="16"/>
          <w:szCs w:val="16"/>
        </w:rPr>
        <w:t xml:space="preserve">ssariat aux </w:t>
      </w:r>
      <w:r w:rsidRPr="00206281">
        <w:rPr>
          <w:sz w:val="16"/>
          <w:szCs w:val="16"/>
        </w:rPr>
        <w:t>E</w:t>
      </w:r>
      <w:r w:rsidR="00FD4AAA">
        <w:rPr>
          <w:sz w:val="16"/>
          <w:szCs w:val="16"/>
        </w:rPr>
        <w:t xml:space="preserve">aux et </w:t>
      </w:r>
      <w:r w:rsidRPr="00206281">
        <w:rPr>
          <w:sz w:val="16"/>
          <w:szCs w:val="16"/>
        </w:rPr>
        <w:t>F</w:t>
      </w:r>
      <w:r w:rsidR="00FD4AAA">
        <w:rPr>
          <w:sz w:val="16"/>
          <w:szCs w:val="16"/>
        </w:rPr>
        <w:t xml:space="preserve">orêt et la </w:t>
      </w:r>
      <w:r w:rsidRPr="00206281">
        <w:rPr>
          <w:sz w:val="16"/>
          <w:szCs w:val="16"/>
        </w:rPr>
        <w:t>L</w:t>
      </w:r>
      <w:r w:rsidR="00FD4AAA">
        <w:rPr>
          <w:sz w:val="16"/>
          <w:szCs w:val="16"/>
        </w:rPr>
        <w:t xml:space="preserve">utte </w:t>
      </w:r>
      <w:r w:rsidRPr="00206281">
        <w:rPr>
          <w:sz w:val="16"/>
          <w:szCs w:val="16"/>
        </w:rPr>
        <w:t>C</w:t>
      </w:r>
      <w:r w:rsidR="00FD4AAA">
        <w:rPr>
          <w:sz w:val="16"/>
          <w:szCs w:val="16"/>
        </w:rPr>
        <w:t xml:space="preserve">ontre la </w:t>
      </w:r>
      <w:r w:rsidRPr="00206281">
        <w:rPr>
          <w:sz w:val="16"/>
          <w:szCs w:val="16"/>
        </w:rPr>
        <w:t>D</w:t>
      </w:r>
      <w:r w:rsidR="00FD4AAA">
        <w:rPr>
          <w:sz w:val="16"/>
          <w:szCs w:val="16"/>
        </w:rPr>
        <w:t>ésertification</w:t>
      </w:r>
      <w:r w:rsidR="007D09D0">
        <w:rPr>
          <w:sz w:val="16"/>
          <w:szCs w:val="16"/>
        </w:rPr>
        <w:t>,Rabat</w:t>
      </w:r>
      <w:r w:rsidR="007D15D2">
        <w:rPr>
          <w:sz w:val="16"/>
          <w:szCs w:val="16"/>
        </w:rPr>
        <w:t> ;</w:t>
      </w:r>
    </w:p>
    <w:p w:rsidR="007C6E81" w:rsidRDefault="007C6E81" w:rsidP="007D09D0">
      <w:pPr>
        <w:spacing w:before="0" w:after="0"/>
        <w:rPr>
          <w:sz w:val="16"/>
          <w:szCs w:val="16"/>
        </w:rPr>
      </w:pPr>
      <w:r w:rsidRPr="00206281">
        <w:rPr>
          <w:sz w:val="16"/>
          <w:szCs w:val="16"/>
        </w:rPr>
        <w:t>Bayed Abdelatif</w:t>
      </w:r>
      <w:r w:rsidR="007D09D0">
        <w:rPr>
          <w:sz w:val="16"/>
          <w:szCs w:val="16"/>
        </w:rPr>
        <w:t>,</w:t>
      </w:r>
      <w:r w:rsidRPr="00206281">
        <w:rPr>
          <w:sz w:val="16"/>
          <w:szCs w:val="16"/>
        </w:rPr>
        <w:t xml:space="preserve"> Institut Scientifique</w:t>
      </w:r>
      <w:r w:rsidR="007D09D0">
        <w:rPr>
          <w:sz w:val="16"/>
          <w:szCs w:val="16"/>
        </w:rPr>
        <w:t>, Université Mohamed V de Rabat </w:t>
      </w:r>
      <w:r w:rsidR="007D09D0">
        <w:rPr>
          <w:b/>
          <w:sz w:val="16"/>
          <w:szCs w:val="16"/>
        </w:rPr>
        <w:t>;</w:t>
      </w:r>
    </w:p>
    <w:p w:rsidR="00206281" w:rsidRPr="00206281" w:rsidRDefault="00221ED9" w:rsidP="007D09D0">
      <w:pPr>
        <w:spacing w:before="0" w:after="0"/>
        <w:rPr>
          <w:b/>
          <w:sz w:val="16"/>
          <w:szCs w:val="16"/>
        </w:rPr>
      </w:pPr>
      <w:r w:rsidRPr="00FD4AAA">
        <w:rPr>
          <w:sz w:val="16"/>
          <w:szCs w:val="16"/>
        </w:rPr>
        <w:t>Jean Jalbert</w:t>
      </w:r>
      <w:r w:rsidR="007D09D0">
        <w:rPr>
          <w:sz w:val="16"/>
          <w:szCs w:val="16"/>
        </w:rPr>
        <w:t>,</w:t>
      </w:r>
      <w:r w:rsidRPr="00FD4AAA">
        <w:rPr>
          <w:sz w:val="16"/>
          <w:szCs w:val="16"/>
        </w:rPr>
        <w:t xml:space="preserve"> Directeur</w:t>
      </w:r>
      <w:r w:rsidR="009D4C6C">
        <w:rPr>
          <w:sz w:val="16"/>
          <w:szCs w:val="16"/>
        </w:rPr>
        <w:t xml:space="preserve"> </w:t>
      </w:r>
      <w:r w:rsidR="00FD4AAA" w:rsidRPr="007C6E81">
        <w:rPr>
          <w:sz w:val="16"/>
          <w:szCs w:val="16"/>
        </w:rPr>
        <w:t>général de la Tour du Valat</w:t>
      </w:r>
      <w:r w:rsidR="007D09D0">
        <w:rPr>
          <w:sz w:val="16"/>
          <w:szCs w:val="16"/>
        </w:rPr>
        <w:t>,</w:t>
      </w:r>
      <w:r w:rsidR="00FD4AAA" w:rsidRPr="007C6E81">
        <w:rPr>
          <w:sz w:val="16"/>
          <w:szCs w:val="16"/>
        </w:rPr>
        <w:t> France</w:t>
      </w:r>
      <w:r w:rsidR="007D15D2">
        <w:rPr>
          <w:b/>
          <w:sz w:val="16"/>
          <w:szCs w:val="16"/>
        </w:rPr>
        <w:t> ;</w:t>
      </w:r>
    </w:p>
    <w:p w:rsidR="00206281" w:rsidRDefault="008551CF" w:rsidP="007D09D0">
      <w:pPr>
        <w:spacing w:before="0" w:after="0"/>
        <w:rPr>
          <w:sz w:val="16"/>
          <w:szCs w:val="16"/>
        </w:rPr>
      </w:pPr>
      <w:r w:rsidRPr="00206281">
        <w:rPr>
          <w:sz w:val="16"/>
          <w:szCs w:val="16"/>
        </w:rPr>
        <w:t>E</w:t>
      </w:r>
      <w:r w:rsidR="003E2DAB" w:rsidRPr="00206281">
        <w:rPr>
          <w:sz w:val="16"/>
          <w:szCs w:val="16"/>
        </w:rPr>
        <w:t>l</w:t>
      </w:r>
      <w:r w:rsidRPr="00206281">
        <w:rPr>
          <w:sz w:val="16"/>
          <w:szCs w:val="16"/>
        </w:rPr>
        <w:t xml:space="preserve"> Hassan Abba,</w:t>
      </w:r>
      <w:r w:rsidR="009D4C6C">
        <w:rPr>
          <w:sz w:val="16"/>
          <w:szCs w:val="16"/>
        </w:rPr>
        <w:t xml:space="preserve"> </w:t>
      </w:r>
      <w:r w:rsidR="00074121" w:rsidRPr="00206281">
        <w:rPr>
          <w:sz w:val="16"/>
          <w:szCs w:val="16"/>
        </w:rPr>
        <w:t>Lahcen E</w:t>
      </w:r>
      <w:r w:rsidR="003E2DAB" w:rsidRPr="00206281">
        <w:rPr>
          <w:sz w:val="16"/>
          <w:szCs w:val="16"/>
        </w:rPr>
        <w:t>l</w:t>
      </w:r>
      <w:r w:rsidR="00074121" w:rsidRPr="00206281">
        <w:rPr>
          <w:sz w:val="16"/>
          <w:szCs w:val="16"/>
        </w:rPr>
        <w:t>Youssfi, Adil Agh</w:t>
      </w:r>
      <w:r w:rsidR="00FA3510" w:rsidRPr="00206281">
        <w:rPr>
          <w:sz w:val="16"/>
          <w:szCs w:val="16"/>
        </w:rPr>
        <w:t>z</w:t>
      </w:r>
      <w:r w:rsidR="00074121" w:rsidRPr="00206281">
        <w:rPr>
          <w:sz w:val="16"/>
          <w:szCs w:val="16"/>
        </w:rPr>
        <w:t xml:space="preserve">ar, </w:t>
      </w:r>
      <w:r w:rsidR="00ED075B" w:rsidRPr="00206281">
        <w:rPr>
          <w:sz w:val="16"/>
          <w:szCs w:val="16"/>
        </w:rPr>
        <w:t xml:space="preserve">Sanaa </w:t>
      </w:r>
      <w:r w:rsidR="00F466B7" w:rsidRPr="00206281">
        <w:rPr>
          <w:sz w:val="16"/>
          <w:szCs w:val="16"/>
        </w:rPr>
        <w:t>Cherroud</w:t>
      </w:r>
      <w:r w:rsidR="007D09D0">
        <w:rPr>
          <w:sz w:val="16"/>
          <w:szCs w:val="16"/>
        </w:rPr>
        <w:t>&amp;</w:t>
      </w:r>
      <w:r w:rsidRPr="00206281">
        <w:rPr>
          <w:sz w:val="16"/>
          <w:szCs w:val="16"/>
        </w:rPr>
        <w:t>Sidi Imad Cherkaoui</w:t>
      </w:r>
      <w:r w:rsidR="007D09D0">
        <w:rPr>
          <w:sz w:val="16"/>
          <w:szCs w:val="16"/>
        </w:rPr>
        <w:t>,</w:t>
      </w:r>
      <w:r w:rsidR="009D4C6C">
        <w:rPr>
          <w:sz w:val="16"/>
          <w:szCs w:val="16"/>
        </w:rPr>
        <w:t xml:space="preserve"> Inane Tarik</w:t>
      </w:r>
      <w:r w:rsidR="00206281">
        <w:rPr>
          <w:sz w:val="16"/>
          <w:szCs w:val="16"/>
        </w:rPr>
        <w:t xml:space="preserve"> EST</w:t>
      </w:r>
      <w:r w:rsidR="007D09D0">
        <w:rPr>
          <w:sz w:val="16"/>
          <w:szCs w:val="16"/>
        </w:rPr>
        <w:t>K</w:t>
      </w:r>
      <w:r w:rsidR="00206281">
        <w:rPr>
          <w:sz w:val="16"/>
          <w:szCs w:val="16"/>
        </w:rPr>
        <w:t>hénifra</w:t>
      </w:r>
      <w:r w:rsidR="007D15D2">
        <w:rPr>
          <w:sz w:val="16"/>
          <w:szCs w:val="16"/>
        </w:rPr>
        <w:t> ;</w:t>
      </w:r>
    </w:p>
    <w:p w:rsidR="00206281" w:rsidRPr="00206281" w:rsidRDefault="00221ED9" w:rsidP="007D09D0">
      <w:pPr>
        <w:spacing w:before="0" w:after="0"/>
        <w:rPr>
          <w:sz w:val="16"/>
          <w:szCs w:val="16"/>
        </w:rPr>
      </w:pPr>
      <w:r w:rsidRPr="00206281">
        <w:rPr>
          <w:sz w:val="16"/>
          <w:szCs w:val="16"/>
        </w:rPr>
        <w:t>OumniaHimmi&amp; Asmaa Ouassou</w:t>
      </w:r>
      <w:r w:rsidR="007D09D0">
        <w:rPr>
          <w:sz w:val="16"/>
          <w:szCs w:val="16"/>
        </w:rPr>
        <w:t xml:space="preserve">, </w:t>
      </w:r>
      <w:r w:rsidR="0031107D" w:rsidRPr="00206281">
        <w:rPr>
          <w:sz w:val="16"/>
          <w:szCs w:val="16"/>
        </w:rPr>
        <w:t>GREPOM</w:t>
      </w:r>
      <w:r w:rsidR="007D15D2">
        <w:rPr>
          <w:sz w:val="16"/>
          <w:szCs w:val="16"/>
        </w:rPr>
        <w:t>;</w:t>
      </w:r>
    </w:p>
    <w:p w:rsidR="00C022C8" w:rsidRPr="00206281" w:rsidRDefault="00221ED9" w:rsidP="007D09D0">
      <w:pPr>
        <w:spacing w:before="0" w:after="0"/>
        <w:rPr>
          <w:sz w:val="16"/>
          <w:szCs w:val="16"/>
        </w:rPr>
      </w:pPr>
      <w:r>
        <w:rPr>
          <w:sz w:val="16"/>
          <w:szCs w:val="16"/>
        </w:rPr>
        <w:t>Nacer Eddine Zine</w:t>
      </w:r>
      <w:r w:rsidR="007D09D0">
        <w:rPr>
          <w:sz w:val="16"/>
          <w:szCs w:val="16"/>
        </w:rPr>
        <w:t>,</w:t>
      </w:r>
      <w:r w:rsidR="00A6435F">
        <w:rPr>
          <w:sz w:val="16"/>
          <w:szCs w:val="16"/>
        </w:rPr>
        <w:t>Faculté des Sciences Meknès</w:t>
      </w:r>
      <w:r w:rsidR="007D15D2">
        <w:rPr>
          <w:sz w:val="16"/>
          <w:szCs w:val="16"/>
        </w:rPr>
        <w:t>.</w:t>
      </w:r>
    </w:p>
    <w:p w:rsidR="00221ED9" w:rsidRDefault="00221ED9" w:rsidP="00221ED9">
      <w:pPr>
        <w:spacing w:before="0" w:after="0"/>
        <w:rPr>
          <w:b/>
          <w:bCs/>
          <w:sz w:val="16"/>
          <w:szCs w:val="16"/>
        </w:rPr>
      </w:pPr>
    </w:p>
    <w:p w:rsidR="000A33D8" w:rsidRDefault="00783C08" w:rsidP="00221ED9">
      <w:pPr>
        <w:spacing w:before="0" w:after="0"/>
        <w:rPr>
          <w:b/>
          <w:bCs/>
          <w:sz w:val="16"/>
          <w:szCs w:val="16"/>
        </w:rPr>
      </w:pPr>
      <w:r w:rsidRPr="00206281">
        <w:rPr>
          <w:b/>
          <w:bCs/>
          <w:sz w:val="16"/>
          <w:szCs w:val="16"/>
        </w:rPr>
        <w:t>Comité Scientifique</w:t>
      </w:r>
    </w:p>
    <w:p w:rsidR="00F42D8D"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Alaoui Mhamedi</w:t>
      </w:r>
      <w:r w:rsidR="00CD6274">
        <w:rPr>
          <w:rFonts w:eastAsia="Times New Roman" w:cs="Times New Roman"/>
          <w:color w:val="000000"/>
          <w:sz w:val="16"/>
          <w:szCs w:val="16"/>
        </w:rPr>
        <w:t xml:space="preserve">, </w:t>
      </w:r>
      <w:r w:rsidRPr="00A6435F">
        <w:rPr>
          <w:rFonts w:eastAsia="Times New Roman" w:cs="Times New Roman"/>
          <w:color w:val="000000"/>
          <w:sz w:val="16"/>
          <w:szCs w:val="16"/>
        </w:rPr>
        <w:t>Faculté des Sciences</w:t>
      </w:r>
      <w:r w:rsidR="00CD6274">
        <w:rPr>
          <w:rFonts w:eastAsia="Times New Roman" w:cs="Times New Roman"/>
          <w:color w:val="000000"/>
          <w:sz w:val="16"/>
          <w:szCs w:val="16"/>
        </w:rPr>
        <w:t>, Fès</w:t>
      </w:r>
      <w:r w:rsidRPr="00A6435F">
        <w:rPr>
          <w:rFonts w:eastAsia="Times New Roman" w:cs="Times New Roman"/>
          <w:color w:val="000000"/>
          <w:sz w:val="16"/>
          <w:szCs w:val="16"/>
        </w:rPr>
        <w:t> ;</w:t>
      </w:r>
    </w:p>
    <w:p w:rsidR="00A6435F" w:rsidRPr="00A6435F" w:rsidRDefault="00F42D8D" w:rsidP="00C679F6">
      <w:pPr>
        <w:spacing w:before="0" w:after="0"/>
        <w:rPr>
          <w:rFonts w:eastAsia="Times New Roman" w:cs="Times New Roman"/>
          <w:color w:val="000000"/>
          <w:sz w:val="16"/>
          <w:szCs w:val="16"/>
        </w:rPr>
      </w:pPr>
      <w:r w:rsidRPr="00F42D8D">
        <w:rPr>
          <w:rFonts w:eastAsia="Times New Roman" w:cs="Times New Roman"/>
          <w:color w:val="000000"/>
          <w:sz w:val="16"/>
          <w:szCs w:val="16"/>
        </w:rPr>
        <w:t>Abdelkrim S</w:t>
      </w:r>
      <w:r w:rsidR="00CD6274">
        <w:rPr>
          <w:rFonts w:eastAsia="Times New Roman" w:cs="Times New Roman"/>
          <w:color w:val="000000"/>
          <w:sz w:val="16"/>
          <w:szCs w:val="16"/>
        </w:rPr>
        <w:t>ibachir</w:t>
      </w:r>
      <w:r w:rsidRPr="00F42D8D">
        <w:rPr>
          <w:rFonts w:eastAsia="Times New Roman" w:cs="Times New Roman"/>
          <w:color w:val="000000"/>
          <w:sz w:val="16"/>
          <w:szCs w:val="16"/>
        </w:rPr>
        <w:t xml:space="preserve">, </w:t>
      </w:r>
      <w:r w:rsidR="00C679F6">
        <w:rPr>
          <w:rFonts w:eastAsia="Times New Roman" w:cs="Times New Roman"/>
          <w:color w:val="000000"/>
          <w:sz w:val="16"/>
          <w:szCs w:val="16"/>
        </w:rPr>
        <w:t xml:space="preserve">Trésorier ANAO, </w:t>
      </w:r>
      <w:r w:rsidRPr="00F42D8D">
        <w:rPr>
          <w:rFonts w:eastAsia="Times New Roman" w:cs="Times New Roman"/>
          <w:color w:val="000000"/>
          <w:sz w:val="16"/>
          <w:szCs w:val="16"/>
        </w:rPr>
        <w:t>Université de Batna 2</w:t>
      </w:r>
      <w:r w:rsidR="00CD6274">
        <w:rPr>
          <w:rFonts w:eastAsia="Times New Roman" w:cs="Times New Roman"/>
          <w:color w:val="000000"/>
          <w:sz w:val="16"/>
          <w:szCs w:val="16"/>
        </w:rPr>
        <w:t xml:space="preserve">, </w:t>
      </w:r>
      <w:r w:rsidR="00C679F6">
        <w:rPr>
          <w:rFonts w:eastAsia="Times New Roman" w:cs="Times New Roman"/>
          <w:color w:val="000000"/>
          <w:sz w:val="16"/>
          <w:szCs w:val="16"/>
        </w:rPr>
        <w:t>Algérie</w:t>
      </w:r>
      <w:r w:rsidR="00CD6274">
        <w:rPr>
          <w:rFonts w:eastAsia="Times New Roman" w:cs="Times New Roman"/>
          <w:color w:val="000000"/>
          <w:sz w:val="16"/>
          <w:szCs w:val="16"/>
        </w:rPr>
        <w:t> ;</w:t>
      </w:r>
    </w:p>
    <w:p w:rsidR="00A6435F" w:rsidRPr="00A6435F"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Abdelatif</w:t>
      </w:r>
      <w:r w:rsidR="00CD6274" w:rsidRPr="00A6435F">
        <w:rPr>
          <w:rFonts w:eastAsia="Times New Roman" w:cs="Times New Roman"/>
          <w:color w:val="000000"/>
          <w:sz w:val="16"/>
          <w:szCs w:val="16"/>
        </w:rPr>
        <w:t>Bayed</w:t>
      </w:r>
      <w:r w:rsidRPr="00A6435F">
        <w:rPr>
          <w:rFonts w:eastAsia="Times New Roman" w:cs="Times New Roman"/>
          <w:color w:val="000000"/>
          <w:sz w:val="16"/>
          <w:szCs w:val="16"/>
        </w:rPr>
        <w:t xml:space="preserve">, </w:t>
      </w:r>
      <w:r w:rsidR="00CD6274">
        <w:rPr>
          <w:rFonts w:eastAsia="Times New Roman" w:cs="Times New Roman"/>
          <w:color w:val="000000"/>
          <w:sz w:val="16"/>
          <w:szCs w:val="16"/>
        </w:rPr>
        <w:t>M</w:t>
      </w:r>
      <w:r w:rsidRPr="00A6435F">
        <w:rPr>
          <w:rFonts w:eastAsia="Times New Roman" w:cs="Times New Roman"/>
          <w:color w:val="000000"/>
          <w:sz w:val="16"/>
          <w:szCs w:val="16"/>
        </w:rPr>
        <w:t>ohamed</w:t>
      </w:r>
      <w:r w:rsidR="00CD6274" w:rsidRPr="00A6435F">
        <w:rPr>
          <w:rFonts w:eastAsia="Times New Roman" w:cs="Times New Roman"/>
          <w:color w:val="000000"/>
          <w:sz w:val="16"/>
          <w:szCs w:val="16"/>
        </w:rPr>
        <w:t>IbnTattou</w:t>
      </w:r>
      <w:r w:rsidR="00CD6274">
        <w:rPr>
          <w:rFonts w:eastAsia="Times New Roman" w:cs="Times New Roman"/>
          <w:color w:val="000000"/>
          <w:sz w:val="16"/>
          <w:szCs w:val="16"/>
        </w:rPr>
        <w:t>&amp;</w:t>
      </w:r>
      <w:r w:rsidRPr="00A6435F">
        <w:rPr>
          <w:rFonts w:eastAsia="Times New Roman" w:cs="Times New Roman"/>
          <w:color w:val="000000"/>
          <w:sz w:val="16"/>
          <w:szCs w:val="16"/>
        </w:rPr>
        <w:t>AbdeljebbarQninba</w:t>
      </w:r>
      <w:r w:rsidR="00CD6274">
        <w:rPr>
          <w:rFonts w:eastAsia="Times New Roman" w:cs="Times New Roman"/>
          <w:color w:val="000000"/>
          <w:sz w:val="16"/>
          <w:szCs w:val="16"/>
        </w:rPr>
        <w:t xml:space="preserve">, </w:t>
      </w:r>
      <w:r w:rsidRPr="00A6435F">
        <w:rPr>
          <w:rFonts w:eastAsia="Times New Roman" w:cs="Times New Roman"/>
          <w:color w:val="000000"/>
          <w:sz w:val="16"/>
          <w:szCs w:val="16"/>
        </w:rPr>
        <w:t>Institut Scientifique</w:t>
      </w:r>
      <w:r w:rsidR="00CD6274">
        <w:rPr>
          <w:rFonts w:eastAsia="Times New Roman" w:cs="Times New Roman"/>
          <w:color w:val="000000"/>
          <w:sz w:val="16"/>
          <w:szCs w:val="16"/>
        </w:rPr>
        <w:t>,</w:t>
      </w:r>
      <w:r w:rsidRPr="00A6435F">
        <w:rPr>
          <w:rFonts w:eastAsia="Times New Roman" w:cs="Times New Roman"/>
          <w:color w:val="000000"/>
          <w:sz w:val="16"/>
          <w:szCs w:val="16"/>
        </w:rPr>
        <w:t> Rabat</w:t>
      </w:r>
      <w:r w:rsidR="00CD6274">
        <w:rPr>
          <w:rFonts w:eastAsia="Times New Roman" w:cs="Times New Roman"/>
          <w:color w:val="000000"/>
          <w:sz w:val="16"/>
          <w:szCs w:val="16"/>
        </w:rPr>
        <w:t> ;</w:t>
      </w:r>
    </w:p>
    <w:p w:rsidR="00A6435F" w:rsidRPr="00A6435F"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Rhimou</w:t>
      </w:r>
      <w:r w:rsidR="00CD6274" w:rsidRPr="00A6435F">
        <w:rPr>
          <w:rFonts w:eastAsia="Times New Roman" w:cs="Times New Roman"/>
          <w:color w:val="000000"/>
          <w:sz w:val="16"/>
          <w:szCs w:val="16"/>
        </w:rPr>
        <w:t>El Hamoumi</w:t>
      </w:r>
      <w:r w:rsidR="00CD6274">
        <w:rPr>
          <w:rFonts w:eastAsia="Times New Roman" w:cs="Times New Roman"/>
          <w:color w:val="000000"/>
          <w:sz w:val="16"/>
          <w:szCs w:val="16"/>
        </w:rPr>
        <w:t xml:space="preserve">, </w:t>
      </w:r>
      <w:r w:rsidRPr="00A6435F">
        <w:rPr>
          <w:rFonts w:eastAsia="Times New Roman" w:cs="Times New Roman"/>
          <w:color w:val="000000"/>
          <w:sz w:val="16"/>
          <w:szCs w:val="16"/>
        </w:rPr>
        <w:t xml:space="preserve">Faculté des Sciences Ben </w:t>
      </w:r>
      <w:r w:rsidR="00CD6274">
        <w:rPr>
          <w:rFonts w:eastAsia="Times New Roman" w:cs="Times New Roman"/>
          <w:color w:val="000000"/>
          <w:sz w:val="16"/>
          <w:szCs w:val="16"/>
        </w:rPr>
        <w:t>M</w:t>
      </w:r>
      <w:r w:rsidRPr="00A6435F">
        <w:rPr>
          <w:rFonts w:eastAsia="Times New Roman" w:cs="Times New Roman"/>
          <w:color w:val="000000"/>
          <w:sz w:val="16"/>
          <w:szCs w:val="16"/>
        </w:rPr>
        <w:t>essik</w:t>
      </w:r>
      <w:r w:rsidR="00CD6274">
        <w:rPr>
          <w:rFonts w:eastAsia="Times New Roman" w:cs="Times New Roman"/>
          <w:color w:val="000000"/>
          <w:sz w:val="16"/>
          <w:szCs w:val="16"/>
        </w:rPr>
        <w:t>, Casablanca ;</w:t>
      </w:r>
    </w:p>
    <w:p w:rsidR="00A6435F" w:rsidRPr="00175FAC" w:rsidRDefault="00A6435F" w:rsidP="00CD6274">
      <w:pPr>
        <w:spacing w:before="0" w:after="0"/>
        <w:rPr>
          <w:rFonts w:eastAsia="Times New Roman" w:cs="Times New Roman"/>
          <w:color w:val="000000"/>
          <w:sz w:val="16"/>
          <w:szCs w:val="16"/>
        </w:rPr>
      </w:pPr>
      <w:r w:rsidRPr="00175FAC">
        <w:rPr>
          <w:rFonts w:eastAsia="Times New Roman" w:cs="Times New Roman"/>
          <w:color w:val="000000"/>
          <w:sz w:val="16"/>
          <w:szCs w:val="16"/>
        </w:rPr>
        <w:t>LahcenChillasse</w:t>
      </w:r>
      <w:r w:rsidR="00CD6274" w:rsidRPr="00175FAC">
        <w:rPr>
          <w:rFonts w:eastAsia="Times New Roman" w:cs="Times New Roman"/>
          <w:color w:val="000000"/>
          <w:sz w:val="16"/>
          <w:szCs w:val="16"/>
        </w:rPr>
        <w:t xml:space="preserve">, </w:t>
      </w:r>
      <w:r w:rsidRPr="00175FAC">
        <w:rPr>
          <w:rFonts w:eastAsia="Times New Roman" w:cs="Times New Roman"/>
          <w:color w:val="000000"/>
          <w:sz w:val="16"/>
          <w:szCs w:val="16"/>
        </w:rPr>
        <w:t>EST</w:t>
      </w:r>
      <w:r w:rsidR="00CD6274" w:rsidRPr="00175FAC">
        <w:rPr>
          <w:rFonts w:eastAsia="Times New Roman" w:cs="Times New Roman"/>
          <w:color w:val="000000"/>
          <w:sz w:val="16"/>
          <w:szCs w:val="16"/>
        </w:rPr>
        <w:t>Khénifra ;</w:t>
      </w:r>
    </w:p>
    <w:p w:rsidR="00A6435F" w:rsidRPr="00175FAC" w:rsidRDefault="00BE048A" w:rsidP="00BE048A">
      <w:pPr>
        <w:spacing w:before="0" w:after="0"/>
        <w:rPr>
          <w:rFonts w:eastAsia="Times New Roman" w:cs="Times New Roman"/>
          <w:color w:val="000000"/>
          <w:sz w:val="16"/>
          <w:szCs w:val="16"/>
        </w:rPr>
      </w:pPr>
      <w:r w:rsidRPr="00175FAC">
        <w:rPr>
          <w:rFonts w:eastAsia="Times New Roman" w:cs="Times New Roman"/>
          <w:color w:val="000000"/>
          <w:sz w:val="16"/>
          <w:szCs w:val="16"/>
        </w:rPr>
        <w:t xml:space="preserve">Khadija Bourass, Mohamed Dakki, </w:t>
      </w:r>
      <w:r w:rsidR="00CD6274" w:rsidRPr="00175FAC">
        <w:rPr>
          <w:rFonts w:eastAsia="Times New Roman" w:cs="Times New Roman"/>
          <w:color w:val="000000"/>
          <w:sz w:val="16"/>
          <w:szCs w:val="16"/>
        </w:rPr>
        <w:t xml:space="preserve">Mohamed Aziz El Agbani&amp;OumniaHimmi, </w:t>
      </w:r>
      <w:r w:rsidR="00A6435F" w:rsidRPr="00175FAC">
        <w:rPr>
          <w:rFonts w:eastAsia="Times New Roman" w:cs="Times New Roman"/>
          <w:color w:val="000000"/>
          <w:sz w:val="16"/>
          <w:szCs w:val="16"/>
        </w:rPr>
        <w:t>GREPOM</w:t>
      </w:r>
      <w:r w:rsidR="00CD6274" w:rsidRPr="00175FAC">
        <w:rPr>
          <w:rFonts w:eastAsia="Times New Roman" w:cs="Times New Roman"/>
          <w:color w:val="000000"/>
          <w:sz w:val="16"/>
          <w:szCs w:val="16"/>
        </w:rPr>
        <w:t> ;</w:t>
      </w:r>
    </w:p>
    <w:p w:rsidR="00A6435F" w:rsidRPr="00A6435F"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 xml:space="preserve">Mohammed Znari,  Slimani Tahar </w:t>
      </w:r>
      <w:r w:rsidR="00CD6274">
        <w:rPr>
          <w:rFonts w:eastAsia="Times New Roman" w:cs="Times New Roman"/>
          <w:color w:val="000000"/>
          <w:sz w:val="16"/>
          <w:szCs w:val="16"/>
        </w:rPr>
        <w:t xml:space="preserve">&amp;Mohamed </w:t>
      </w:r>
      <w:r w:rsidRPr="00A6435F">
        <w:rPr>
          <w:rFonts w:eastAsia="Times New Roman" w:cs="Times New Roman"/>
          <w:color w:val="000000"/>
          <w:sz w:val="16"/>
          <w:szCs w:val="16"/>
        </w:rPr>
        <w:t>Radi</w:t>
      </w:r>
      <w:r w:rsidR="00CD6274">
        <w:rPr>
          <w:rFonts w:eastAsia="Times New Roman" w:cs="Times New Roman"/>
          <w:color w:val="000000"/>
          <w:sz w:val="16"/>
          <w:szCs w:val="16"/>
        </w:rPr>
        <w:t xml:space="preserve">, </w:t>
      </w:r>
      <w:r w:rsidRPr="00A6435F">
        <w:rPr>
          <w:rFonts w:eastAsia="Times New Roman" w:cs="Times New Roman"/>
          <w:color w:val="000000"/>
          <w:sz w:val="16"/>
          <w:szCs w:val="16"/>
        </w:rPr>
        <w:t>Faculté d</w:t>
      </w:r>
      <w:r w:rsidR="00CD6274">
        <w:rPr>
          <w:rFonts w:eastAsia="Times New Roman" w:cs="Times New Roman"/>
          <w:color w:val="000000"/>
          <w:sz w:val="16"/>
          <w:szCs w:val="16"/>
        </w:rPr>
        <w:t>es Sciences Semlalia, Marrakech ;</w:t>
      </w:r>
    </w:p>
    <w:p w:rsidR="00A6435F" w:rsidRPr="00A6435F"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Moussa Houhamdi</w:t>
      </w:r>
      <w:r w:rsidR="00CD6274">
        <w:rPr>
          <w:rFonts w:eastAsia="Times New Roman" w:cs="Times New Roman"/>
          <w:color w:val="000000"/>
          <w:sz w:val="16"/>
          <w:szCs w:val="16"/>
        </w:rPr>
        <w:t>, Université de Guelma, Algérie</w:t>
      </w:r>
      <w:r w:rsidRPr="00A6435F">
        <w:rPr>
          <w:rFonts w:eastAsia="Times New Roman" w:cs="Times New Roman"/>
          <w:color w:val="000000"/>
          <w:sz w:val="16"/>
          <w:szCs w:val="16"/>
        </w:rPr>
        <w:t> ;</w:t>
      </w:r>
    </w:p>
    <w:p w:rsidR="00A6435F" w:rsidRPr="00A6435F"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Nacer Eddine Zine</w:t>
      </w:r>
      <w:r w:rsidR="00CD6274">
        <w:rPr>
          <w:rFonts w:eastAsia="Times New Roman" w:cs="Times New Roman"/>
          <w:color w:val="000000"/>
          <w:sz w:val="16"/>
          <w:szCs w:val="16"/>
        </w:rPr>
        <w:t>&amp;</w:t>
      </w:r>
      <w:r w:rsidRPr="00A6435F">
        <w:rPr>
          <w:rFonts w:eastAsia="Times New Roman" w:cs="Times New Roman"/>
          <w:color w:val="000000"/>
          <w:sz w:val="16"/>
          <w:szCs w:val="16"/>
        </w:rPr>
        <w:t xml:space="preserve"> Abdelkader Chahlaoui</w:t>
      </w:r>
      <w:r w:rsidR="00CD6274">
        <w:rPr>
          <w:rFonts w:eastAsia="Times New Roman" w:cs="Times New Roman"/>
          <w:color w:val="000000"/>
          <w:sz w:val="16"/>
          <w:szCs w:val="16"/>
        </w:rPr>
        <w:t xml:space="preserve">, </w:t>
      </w:r>
      <w:r w:rsidRPr="00A6435F">
        <w:rPr>
          <w:rFonts w:eastAsia="Times New Roman" w:cs="Times New Roman"/>
          <w:color w:val="000000"/>
          <w:sz w:val="16"/>
          <w:szCs w:val="16"/>
        </w:rPr>
        <w:t>Faculté des Sciences</w:t>
      </w:r>
      <w:r w:rsidR="00CD6274">
        <w:rPr>
          <w:rFonts w:eastAsia="Times New Roman" w:cs="Times New Roman"/>
          <w:color w:val="000000"/>
          <w:sz w:val="16"/>
          <w:szCs w:val="16"/>
        </w:rPr>
        <w:t>, Meknès ;</w:t>
      </w:r>
    </w:p>
    <w:p w:rsidR="00A6435F" w:rsidRPr="00A6435F"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 xml:space="preserve">Patrick Grillas </w:t>
      </w:r>
      <w:r w:rsidR="00CD6274">
        <w:rPr>
          <w:rFonts w:eastAsia="Times New Roman" w:cs="Times New Roman"/>
          <w:color w:val="000000"/>
          <w:sz w:val="16"/>
          <w:szCs w:val="16"/>
        </w:rPr>
        <w:t>&amp;</w:t>
      </w:r>
      <w:r w:rsidRPr="00A6435F">
        <w:rPr>
          <w:rFonts w:eastAsia="Times New Roman" w:cs="Times New Roman"/>
          <w:color w:val="000000"/>
          <w:sz w:val="16"/>
          <w:szCs w:val="16"/>
        </w:rPr>
        <w:t xml:space="preserve"> Jocelyn Champagnon</w:t>
      </w:r>
      <w:r w:rsidR="00CD6274">
        <w:rPr>
          <w:rFonts w:eastAsia="Times New Roman" w:cs="Times New Roman"/>
          <w:color w:val="000000"/>
          <w:sz w:val="16"/>
          <w:szCs w:val="16"/>
        </w:rPr>
        <w:t xml:space="preserve">, </w:t>
      </w:r>
      <w:r w:rsidRPr="00A6435F">
        <w:rPr>
          <w:rFonts w:eastAsia="Times New Roman" w:cs="Times New Roman"/>
          <w:color w:val="000000"/>
          <w:sz w:val="16"/>
          <w:szCs w:val="16"/>
        </w:rPr>
        <w:t>Tour du Valat</w:t>
      </w:r>
      <w:r w:rsidR="00CD6274">
        <w:rPr>
          <w:rFonts w:eastAsia="Times New Roman" w:cs="Times New Roman"/>
          <w:color w:val="000000"/>
          <w:sz w:val="16"/>
          <w:szCs w:val="16"/>
        </w:rPr>
        <w:t>,France </w:t>
      </w:r>
      <w:r w:rsidRPr="00A6435F">
        <w:rPr>
          <w:rFonts w:eastAsia="Times New Roman" w:cs="Times New Roman"/>
          <w:color w:val="000000"/>
          <w:sz w:val="16"/>
          <w:szCs w:val="16"/>
        </w:rPr>
        <w:t xml:space="preserve">; </w:t>
      </w:r>
    </w:p>
    <w:p w:rsidR="00A6435F" w:rsidRPr="00A6435F"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SaidHajib</w:t>
      </w:r>
      <w:r w:rsidR="00CD6274">
        <w:rPr>
          <w:rFonts w:eastAsia="Times New Roman" w:cs="Times New Roman"/>
          <w:color w:val="000000"/>
          <w:sz w:val="16"/>
          <w:szCs w:val="16"/>
        </w:rPr>
        <w:t xml:space="preserve">, </w:t>
      </w:r>
      <w:r w:rsidRPr="00A6435F">
        <w:rPr>
          <w:rFonts w:eastAsia="Times New Roman" w:cs="Times New Roman"/>
          <w:color w:val="000000"/>
          <w:sz w:val="16"/>
          <w:szCs w:val="16"/>
        </w:rPr>
        <w:t>Centre de Recherche Forestière, Rabat</w:t>
      </w:r>
      <w:r w:rsidR="00CD6274">
        <w:rPr>
          <w:rFonts w:eastAsia="Times New Roman" w:cs="Times New Roman"/>
          <w:color w:val="000000"/>
          <w:sz w:val="16"/>
          <w:szCs w:val="16"/>
        </w:rPr>
        <w:t> ;</w:t>
      </w:r>
    </w:p>
    <w:p w:rsidR="00A6435F" w:rsidRPr="00A6435F"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Soumaya Hammada</w:t>
      </w:r>
      <w:r w:rsidR="00CD6274">
        <w:rPr>
          <w:rFonts w:eastAsia="Times New Roman" w:cs="Times New Roman"/>
          <w:color w:val="000000"/>
          <w:sz w:val="16"/>
          <w:szCs w:val="16"/>
        </w:rPr>
        <w:t xml:space="preserve">, </w:t>
      </w:r>
      <w:r w:rsidRPr="00A6435F">
        <w:rPr>
          <w:rFonts w:eastAsia="Times New Roman" w:cs="Times New Roman"/>
          <w:color w:val="000000"/>
          <w:sz w:val="16"/>
          <w:szCs w:val="16"/>
        </w:rPr>
        <w:t>FST Beni-Mellal</w:t>
      </w:r>
      <w:r w:rsidR="00CD6274">
        <w:rPr>
          <w:rFonts w:eastAsia="Times New Roman" w:cs="Times New Roman"/>
          <w:color w:val="000000"/>
          <w:sz w:val="16"/>
          <w:szCs w:val="16"/>
        </w:rPr>
        <w:t> ;</w:t>
      </w:r>
    </w:p>
    <w:p w:rsidR="00BE048A" w:rsidRPr="00BE048A" w:rsidRDefault="00BE048A" w:rsidP="00BE048A">
      <w:pPr>
        <w:spacing w:before="0" w:after="0"/>
        <w:rPr>
          <w:rFonts w:cs="Times New Roman"/>
          <w:color w:val="000000"/>
          <w:sz w:val="16"/>
          <w:szCs w:val="16"/>
        </w:rPr>
      </w:pPr>
      <w:r w:rsidRPr="00BE048A">
        <w:rPr>
          <w:rFonts w:cs="Times New Roman"/>
          <w:color w:val="000000"/>
          <w:sz w:val="16"/>
          <w:szCs w:val="16"/>
        </w:rPr>
        <w:t>Majida El Alami</w:t>
      </w:r>
      <w:r>
        <w:rPr>
          <w:rFonts w:cs="Times New Roman"/>
          <w:color w:val="000000"/>
          <w:sz w:val="16"/>
          <w:szCs w:val="16"/>
        </w:rPr>
        <w:t>, Nard Bennas, BoutainaBelqat, Soumiafahd&amp;KaoutarKettani, Fac. Sciences, Tétouan</w:t>
      </w:r>
    </w:p>
    <w:p w:rsidR="00CD6274" w:rsidRDefault="00CD6274" w:rsidP="00CD6274">
      <w:pPr>
        <w:spacing w:before="0" w:after="0"/>
        <w:rPr>
          <w:rFonts w:eastAsia="Times New Roman" w:cs="Times New Roman"/>
          <w:color w:val="000000"/>
          <w:sz w:val="16"/>
          <w:szCs w:val="16"/>
        </w:rPr>
      </w:pPr>
      <w:r>
        <w:rPr>
          <w:rFonts w:eastAsia="Times New Roman" w:cs="Times New Roman"/>
          <w:color w:val="000000"/>
          <w:sz w:val="16"/>
          <w:szCs w:val="16"/>
        </w:rPr>
        <w:t>SaidLahrouz, Centre de Formation des Inspecteurs, Rabat</w:t>
      </w:r>
    </w:p>
    <w:p w:rsidR="00A6435F" w:rsidRDefault="00A6435F" w:rsidP="00CD6274">
      <w:pPr>
        <w:spacing w:before="0" w:after="0"/>
        <w:rPr>
          <w:rFonts w:eastAsia="Times New Roman" w:cs="Times New Roman"/>
          <w:color w:val="000000"/>
          <w:sz w:val="16"/>
          <w:szCs w:val="16"/>
        </w:rPr>
      </w:pPr>
      <w:r w:rsidRPr="00A6435F">
        <w:rPr>
          <w:rFonts w:eastAsia="Times New Roman" w:cs="Times New Roman"/>
          <w:color w:val="000000"/>
          <w:sz w:val="16"/>
          <w:szCs w:val="16"/>
        </w:rPr>
        <w:t>Michel</w:t>
      </w:r>
      <w:r w:rsidR="00CD6274" w:rsidRPr="00A6435F">
        <w:rPr>
          <w:rFonts w:eastAsia="Times New Roman" w:cs="Times New Roman"/>
          <w:color w:val="000000"/>
          <w:sz w:val="16"/>
          <w:szCs w:val="16"/>
        </w:rPr>
        <w:t>Th</w:t>
      </w:r>
      <w:r w:rsidR="00CD6274">
        <w:rPr>
          <w:rFonts w:eastAsia="Times New Roman" w:cs="Times New Roman"/>
          <w:color w:val="000000"/>
          <w:sz w:val="16"/>
          <w:szCs w:val="16"/>
        </w:rPr>
        <w:t>é</w:t>
      </w:r>
      <w:r w:rsidR="00CD6274" w:rsidRPr="00A6435F">
        <w:rPr>
          <w:rFonts w:eastAsia="Times New Roman" w:cs="Times New Roman"/>
          <w:color w:val="000000"/>
          <w:sz w:val="16"/>
          <w:szCs w:val="16"/>
        </w:rPr>
        <w:t>venot</w:t>
      </w:r>
      <w:r w:rsidR="00CD6274">
        <w:rPr>
          <w:rFonts w:eastAsia="Times New Roman" w:cs="Times New Roman"/>
          <w:color w:val="000000"/>
          <w:sz w:val="16"/>
          <w:szCs w:val="16"/>
        </w:rPr>
        <w:t xml:space="preserve">, </w:t>
      </w:r>
      <w:r w:rsidRPr="00A6435F">
        <w:rPr>
          <w:rFonts w:eastAsia="Times New Roman" w:cs="Times New Roman"/>
          <w:color w:val="000000"/>
          <w:sz w:val="16"/>
          <w:szCs w:val="16"/>
        </w:rPr>
        <w:t xml:space="preserve">Ornithologue, </w:t>
      </w:r>
      <w:r w:rsidR="00CD6274">
        <w:rPr>
          <w:rFonts w:eastAsia="Times New Roman" w:cs="Times New Roman"/>
          <w:color w:val="000000"/>
          <w:sz w:val="16"/>
          <w:szCs w:val="16"/>
        </w:rPr>
        <w:t>France ;</w:t>
      </w:r>
    </w:p>
    <w:p w:rsidR="00F42D8D" w:rsidRPr="00F42D8D" w:rsidRDefault="00F42D8D" w:rsidP="00CD6274">
      <w:pPr>
        <w:shd w:val="clear" w:color="auto" w:fill="FFFFFF"/>
        <w:spacing w:before="0" w:after="0"/>
        <w:rPr>
          <w:rFonts w:eastAsia="Times New Roman" w:cs="Times New Roman"/>
          <w:color w:val="000000"/>
          <w:sz w:val="16"/>
          <w:szCs w:val="16"/>
        </w:rPr>
      </w:pPr>
      <w:r w:rsidRPr="00F42D8D">
        <w:rPr>
          <w:rFonts w:eastAsia="Times New Roman" w:cs="Times New Roman"/>
          <w:color w:val="000000"/>
          <w:sz w:val="16"/>
          <w:szCs w:val="16"/>
        </w:rPr>
        <w:t>Menouar S</w:t>
      </w:r>
      <w:r w:rsidR="00CD6274">
        <w:rPr>
          <w:rFonts w:eastAsia="Times New Roman" w:cs="Times New Roman"/>
          <w:color w:val="000000"/>
          <w:sz w:val="16"/>
          <w:szCs w:val="16"/>
        </w:rPr>
        <w:t xml:space="preserve">aheb, </w:t>
      </w:r>
      <w:r w:rsidRPr="00F42D8D">
        <w:rPr>
          <w:rFonts w:eastAsia="Times New Roman" w:cs="Times New Roman"/>
          <w:color w:val="000000"/>
          <w:sz w:val="16"/>
          <w:szCs w:val="16"/>
        </w:rPr>
        <w:t xml:space="preserve">Président </w:t>
      </w:r>
      <w:r w:rsidR="00CD6274">
        <w:rPr>
          <w:rFonts w:eastAsia="Times New Roman" w:cs="Times New Roman"/>
          <w:color w:val="000000"/>
          <w:sz w:val="16"/>
          <w:szCs w:val="16"/>
        </w:rPr>
        <w:t>de l'</w:t>
      </w:r>
      <w:r w:rsidRPr="00F42D8D">
        <w:rPr>
          <w:rFonts w:eastAsia="Times New Roman" w:cs="Times New Roman"/>
          <w:color w:val="000000"/>
          <w:sz w:val="16"/>
          <w:szCs w:val="16"/>
        </w:rPr>
        <w:t>ANAO</w:t>
      </w:r>
      <w:r w:rsidR="00CD6274" w:rsidRPr="00F42D8D">
        <w:rPr>
          <w:rFonts w:eastAsia="Times New Roman" w:cs="Times New Roman"/>
          <w:color w:val="000000"/>
          <w:sz w:val="16"/>
          <w:szCs w:val="16"/>
        </w:rPr>
        <w:t>, Université d'Oum El-Bouaghi</w:t>
      </w:r>
      <w:r w:rsidR="00CD6274">
        <w:rPr>
          <w:rFonts w:eastAsia="Times New Roman" w:cs="Times New Roman"/>
          <w:color w:val="000000"/>
          <w:sz w:val="16"/>
          <w:szCs w:val="16"/>
        </w:rPr>
        <w:t>, Algérie.</w:t>
      </w:r>
    </w:p>
    <w:p w:rsidR="00D05CFD" w:rsidRPr="00D05CFD" w:rsidRDefault="00D05CFD" w:rsidP="00206281">
      <w:pPr>
        <w:spacing w:before="0" w:after="0"/>
        <w:jc w:val="center"/>
        <w:rPr>
          <w:sz w:val="19"/>
          <w:szCs w:val="19"/>
        </w:rPr>
      </w:pPr>
      <w:r w:rsidRPr="00D05CFD">
        <w:rPr>
          <w:b/>
          <w:bCs/>
          <w:smallCaps/>
          <w:sz w:val="19"/>
          <w:szCs w:val="19"/>
        </w:rPr>
        <w:lastRenderedPageBreak/>
        <w:t>Huitièmes Journées Internationales</w:t>
      </w:r>
    </w:p>
    <w:p w:rsidR="00D05CFD" w:rsidRPr="00D05CFD" w:rsidRDefault="00D05CFD" w:rsidP="00D05CFD">
      <w:pPr>
        <w:jc w:val="center"/>
        <w:rPr>
          <w:b/>
          <w:bCs/>
          <w:smallCaps/>
          <w:sz w:val="19"/>
          <w:szCs w:val="19"/>
        </w:rPr>
      </w:pPr>
      <w:r w:rsidRPr="00D05CFD">
        <w:rPr>
          <w:b/>
          <w:bCs/>
          <w:smallCaps/>
          <w:sz w:val="19"/>
          <w:szCs w:val="19"/>
        </w:rPr>
        <w:t>'Oiseaux d'Eau et Zones Humides au Maroc'</w:t>
      </w:r>
    </w:p>
    <w:p w:rsidR="00826E0C" w:rsidRPr="00D05CFD" w:rsidRDefault="009E202D" w:rsidP="00826E0C">
      <w:pPr>
        <w:spacing w:line="0" w:lineRule="atLeast"/>
        <w:jc w:val="center"/>
        <w:rPr>
          <w:rFonts w:eastAsia="Arial"/>
          <w:b/>
          <w:sz w:val="19"/>
          <w:szCs w:val="19"/>
        </w:rPr>
      </w:pPr>
      <w:r w:rsidRPr="00D05CFD">
        <w:rPr>
          <w:rFonts w:eastAsia="Arial"/>
          <w:b/>
          <w:sz w:val="19"/>
          <w:szCs w:val="19"/>
        </w:rPr>
        <w:t>Bulletin de participation</w:t>
      </w:r>
    </w:p>
    <w:p w:rsidR="009E202D" w:rsidRPr="00D05CFD" w:rsidRDefault="009E202D" w:rsidP="00DC0109">
      <w:pPr>
        <w:spacing w:line="0" w:lineRule="atLeast"/>
        <w:jc w:val="center"/>
        <w:rPr>
          <w:rFonts w:eastAsia="Times New Roman"/>
          <w:sz w:val="19"/>
          <w:szCs w:val="19"/>
        </w:rPr>
      </w:pPr>
      <w:r w:rsidRPr="00D05CFD">
        <w:rPr>
          <w:rFonts w:eastAsia="Times New Roman"/>
          <w:sz w:val="19"/>
          <w:szCs w:val="19"/>
        </w:rPr>
        <w:t>(à retourner</w:t>
      </w:r>
      <w:r w:rsidR="003A1713">
        <w:rPr>
          <w:rFonts w:eastAsia="Times New Roman"/>
          <w:sz w:val="19"/>
          <w:szCs w:val="19"/>
        </w:rPr>
        <w:t xml:space="preserve"> </w:t>
      </w:r>
      <w:r w:rsidRPr="00D05CFD">
        <w:rPr>
          <w:rFonts w:eastAsia="Times New Roman"/>
          <w:b/>
          <w:i/>
          <w:sz w:val="19"/>
          <w:szCs w:val="19"/>
        </w:rPr>
        <w:t xml:space="preserve">avant </w:t>
      </w:r>
      <w:r w:rsidRPr="00DC0109">
        <w:rPr>
          <w:rFonts w:eastAsia="Times New Roman"/>
          <w:b/>
          <w:i/>
          <w:color w:val="000000" w:themeColor="text1"/>
          <w:sz w:val="24"/>
          <w:szCs w:val="24"/>
        </w:rPr>
        <w:t>le</w:t>
      </w:r>
      <w:r w:rsidR="0071352A" w:rsidRPr="00DC0109">
        <w:rPr>
          <w:rFonts w:eastAsia="Times New Roman"/>
          <w:b/>
          <w:i/>
          <w:color w:val="000000" w:themeColor="text1"/>
          <w:sz w:val="24"/>
          <w:szCs w:val="24"/>
        </w:rPr>
        <w:t> </w:t>
      </w:r>
      <w:r w:rsidR="00941EA9">
        <w:rPr>
          <w:rFonts w:eastAsia="Times New Roman"/>
          <w:b/>
          <w:i/>
          <w:color w:val="000000" w:themeColor="text1"/>
          <w:sz w:val="24"/>
          <w:szCs w:val="24"/>
        </w:rPr>
        <w:t>18</w:t>
      </w:r>
      <w:r w:rsidR="00DC0109" w:rsidRPr="00DC0109">
        <w:rPr>
          <w:rFonts w:eastAsia="Times New Roman"/>
          <w:b/>
          <w:i/>
          <w:color w:val="000000" w:themeColor="text1"/>
          <w:sz w:val="24"/>
          <w:szCs w:val="24"/>
        </w:rPr>
        <w:t xml:space="preserve"> mars </w:t>
      </w:r>
      <w:r w:rsidR="00DE6BD9" w:rsidRPr="00DC0109">
        <w:rPr>
          <w:rFonts w:eastAsia="Times New Roman"/>
          <w:b/>
          <w:i/>
          <w:color w:val="000000" w:themeColor="text1"/>
          <w:sz w:val="24"/>
          <w:szCs w:val="24"/>
        </w:rPr>
        <w:t>2017</w:t>
      </w:r>
      <w:r w:rsidRPr="00DC0109">
        <w:rPr>
          <w:rFonts w:eastAsia="Times New Roman"/>
          <w:b/>
          <w:i/>
          <w:color w:val="000000" w:themeColor="text1"/>
          <w:sz w:val="19"/>
          <w:szCs w:val="19"/>
        </w:rPr>
        <w:t>,</w:t>
      </w:r>
      <w:r w:rsidRPr="00D05CFD">
        <w:rPr>
          <w:rFonts w:eastAsia="Times New Roman"/>
          <w:i/>
          <w:sz w:val="19"/>
          <w:szCs w:val="19"/>
        </w:rPr>
        <w:t xml:space="preserve"> à l'adresse ci dessous</w:t>
      </w:r>
      <w:r w:rsidRPr="00D05CFD">
        <w:rPr>
          <w:rFonts w:eastAsia="Times New Roman"/>
          <w:sz w:val="19"/>
          <w:szCs w:val="19"/>
        </w:rPr>
        <w:t>)</w:t>
      </w:r>
      <w:r w:rsidR="00826E0C" w:rsidRPr="00D05CFD">
        <w:rPr>
          <w:rFonts w:eastAsia="Times New Roman"/>
          <w:sz w:val="19"/>
          <w:szCs w:val="19"/>
        </w:rPr>
        <w:t> </w:t>
      </w:r>
      <w:r w:rsidRPr="00D05CFD">
        <w:rPr>
          <w:rFonts w:eastAsia="Times New Roman"/>
          <w:sz w:val="19"/>
          <w:szCs w:val="19"/>
        </w:rPr>
        <w:t>:</w:t>
      </w:r>
    </w:p>
    <w:p w:rsidR="009E202D" w:rsidRPr="00D05CFD" w:rsidRDefault="009E202D" w:rsidP="009E202D">
      <w:pPr>
        <w:spacing w:line="19" w:lineRule="exact"/>
        <w:rPr>
          <w:rFonts w:eastAsia="Times New Roman"/>
          <w:sz w:val="19"/>
          <w:szCs w:val="19"/>
        </w:rPr>
      </w:pPr>
    </w:p>
    <w:tbl>
      <w:tblPr>
        <w:tblW w:w="7528" w:type="dxa"/>
        <w:tblInd w:w="55" w:type="dxa"/>
        <w:tblBorders>
          <w:insideH w:val="single" w:sz="18" w:space="0" w:color="FFFFFF" w:themeColor="background1"/>
          <w:insideV w:val="single" w:sz="18" w:space="0" w:color="FFFFFF" w:themeColor="background1"/>
        </w:tblBorders>
        <w:tblCellMar>
          <w:left w:w="70" w:type="dxa"/>
          <w:right w:w="70" w:type="dxa"/>
        </w:tblCellMar>
        <w:tblLook w:val="04A0"/>
      </w:tblPr>
      <w:tblGrid>
        <w:gridCol w:w="1291"/>
        <w:gridCol w:w="2552"/>
        <w:gridCol w:w="850"/>
        <w:gridCol w:w="2835"/>
      </w:tblGrid>
      <w:tr w:rsidR="00E4721A" w:rsidRPr="00221ED9" w:rsidTr="00E4721A">
        <w:trPr>
          <w:trHeight w:val="315"/>
        </w:trPr>
        <w:tc>
          <w:tcPr>
            <w:tcW w:w="1291" w:type="dxa"/>
            <w:shd w:val="clear" w:color="000000" w:fill="FFFFF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Nom</w:t>
            </w:r>
          </w:p>
        </w:tc>
        <w:tc>
          <w:tcPr>
            <w:tcW w:w="2552" w:type="dxa"/>
            <w:shd w:val="clear" w:color="auto" w:fill="BFBFBF" w:themeFill="background1" w:themeFillShade="BF"/>
            <w:noWrap/>
            <w:vAlign w:val="bottom"/>
            <w:hideMark/>
          </w:tcPr>
          <w:p w:rsidR="00B526F3" w:rsidRPr="00221ED9" w:rsidRDefault="00B526F3" w:rsidP="00D05CFD">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 </w:t>
            </w:r>
          </w:p>
        </w:tc>
        <w:tc>
          <w:tcPr>
            <w:tcW w:w="850" w:type="dxa"/>
            <w:shd w:val="clear" w:color="000000" w:fill="FFFFFF"/>
            <w:noWrap/>
            <w:vAlign w:val="bottom"/>
            <w:hideMark/>
          </w:tcPr>
          <w:p w:rsidR="00B526F3" w:rsidRPr="00221ED9" w:rsidRDefault="00B526F3" w:rsidP="00E4721A">
            <w:pPr>
              <w:spacing w:before="0" w:after="0"/>
              <w:jc w:val="right"/>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Prénom</w:t>
            </w:r>
          </w:p>
        </w:tc>
        <w:tc>
          <w:tcPr>
            <w:tcW w:w="2835" w:type="dxa"/>
            <w:shd w:val="clear" w:color="auto" w:fill="BFBFBF" w:themeFill="background1" w:themeFillShade="B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p>
        </w:tc>
      </w:tr>
      <w:tr w:rsidR="00E4721A" w:rsidRPr="00221ED9" w:rsidTr="00E4721A">
        <w:trPr>
          <w:trHeight w:val="315"/>
        </w:trPr>
        <w:tc>
          <w:tcPr>
            <w:tcW w:w="1291" w:type="dxa"/>
            <w:shd w:val="clear" w:color="000000" w:fill="FFFFF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Profession</w:t>
            </w:r>
          </w:p>
        </w:tc>
        <w:tc>
          <w:tcPr>
            <w:tcW w:w="2552" w:type="dxa"/>
            <w:shd w:val="clear" w:color="auto" w:fill="BFBFBF" w:themeFill="background1" w:themeFillShade="B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 </w:t>
            </w:r>
          </w:p>
        </w:tc>
        <w:tc>
          <w:tcPr>
            <w:tcW w:w="850" w:type="dxa"/>
            <w:shd w:val="clear" w:color="000000" w:fill="FFFFFF"/>
            <w:noWrap/>
            <w:vAlign w:val="bottom"/>
            <w:hideMark/>
          </w:tcPr>
          <w:p w:rsidR="00B526F3" w:rsidRPr="00221ED9" w:rsidRDefault="00B526F3" w:rsidP="00E4721A">
            <w:pPr>
              <w:spacing w:before="0" w:after="0"/>
              <w:jc w:val="right"/>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E-mail</w:t>
            </w:r>
          </w:p>
        </w:tc>
        <w:tc>
          <w:tcPr>
            <w:tcW w:w="2835" w:type="dxa"/>
            <w:shd w:val="clear" w:color="auto" w:fill="BFBFBF" w:themeFill="background1" w:themeFillShade="B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 </w:t>
            </w:r>
          </w:p>
        </w:tc>
      </w:tr>
      <w:tr w:rsidR="00B526F3" w:rsidRPr="00221ED9" w:rsidTr="00E4721A">
        <w:trPr>
          <w:trHeight w:val="315"/>
        </w:trPr>
        <w:tc>
          <w:tcPr>
            <w:tcW w:w="1291" w:type="dxa"/>
            <w:shd w:val="clear" w:color="000000" w:fill="FFFFF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Établissement</w:t>
            </w:r>
          </w:p>
        </w:tc>
        <w:tc>
          <w:tcPr>
            <w:tcW w:w="6237" w:type="dxa"/>
            <w:gridSpan w:val="3"/>
            <w:shd w:val="clear" w:color="auto" w:fill="BFBFBF" w:themeFill="background1" w:themeFillShade="BF"/>
            <w:noWrap/>
            <w:vAlign w:val="bottom"/>
            <w:hideMark/>
          </w:tcPr>
          <w:p w:rsidR="00B526F3" w:rsidRPr="00221ED9" w:rsidRDefault="00B526F3" w:rsidP="00B526F3">
            <w:pPr>
              <w:spacing w:before="0" w:after="0"/>
              <w:jc w:val="center"/>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 </w:t>
            </w:r>
          </w:p>
        </w:tc>
      </w:tr>
      <w:tr w:rsidR="00B526F3" w:rsidRPr="00221ED9" w:rsidTr="00E4721A">
        <w:trPr>
          <w:trHeight w:val="315"/>
        </w:trPr>
        <w:tc>
          <w:tcPr>
            <w:tcW w:w="1291" w:type="dxa"/>
            <w:shd w:val="clear" w:color="000000" w:fill="FFFFF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Adresse</w:t>
            </w:r>
          </w:p>
        </w:tc>
        <w:tc>
          <w:tcPr>
            <w:tcW w:w="6237" w:type="dxa"/>
            <w:gridSpan w:val="3"/>
            <w:shd w:val="clear" w:color="auto" w:fill="BFBFBF" w:themeFill="background1" w:themeFillShade="BF"/>
            <w:noWrap/>
            <w:vAlign w:val="bottom"/>
            <w:hideMark/>
          </w:tcPr>
          <w:p w:rsidR="00B526F3" w:rsidRPr="00221ED9" w:rsidRDefault="00B526F3" w:rsidP="00B526F3">
            <w:pPr>
              <w:spacing w:before="0" w:after="0"/>
              <w:jc w:val="center"/>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 </w:t>
            </w:r>
          </w:p>
        </w:tc>
      </w:tr>
      <w:tr w:rsidR="00E4721A" w:rsidRPr="00221ED9" w:rsidTr="00E4721A">
        <w:trPr>
          <w:trHeight w:val="300"/>
        </w:trPr>
        <w:tc>
          <w:tcPr>
            <w:tcW w:w="1291" w:type="dxa"/>
            <w:shd w:val="clear" w:color="000000" w:fill="FFFFF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Pays/Ville</w:t>
            </w:r>
          </w:p>
        </w:tc>
        <w:tc>
          <w:tcPr>
            <w:tcW w:w="2552" w:type="dxa"/>
            <w:shd w:val="clear" w:color="auto" w:fill="BFBFBF" w:themeFill="background1" w:themeFillShade="B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 </w:t>
            </w:r>
          </w:p>
        </w:tc>
        <w:tc>
          <w:tcPr>
            <w:tcW w:w="850" w:type="dxa"/>
            <w:shd w:val="clear" w:color="000000" w:fill="FFFFFF"/>
            <w:noWrap/>
            <w:vAlign w:val="bottom"/>
            <w:hideMark/>
          </w:tcPr>
          <w:p w:rsidR="00B526F3" w:rsidRPr="00221ED9" w:rsidRDefault="00B526F3" w:rsidP="00E4721A">
            <w:pPr>
              <w:spacing w:before="0" w:after="0"/>
              <w:jc w:val="right"/>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Tél.</w:t>
            </w:r>
          </w:p>
        </w:tc>
        <w:tc>
          <w:tcPr>
            <w:tcW w:w="2835" w:type="dxa"/>
            <w:shd w:val="clear" w:color="auto" w:fill="BFBFBF" w:themeFill="background1" w:themeFillShade="BF"/>
            <w:noWrap/>
            <w:vAlign w:val="bottom"/>
            <w:hideMark/>
          </w:tcPr>
          <w:p w:rsidR="00B526F3" w:rsidRPr="00221ED9" w:rsidRDefault="00B526F3" w:rsidP="00B526F3">
            <w:pPr>
              <w:spacing w:before="0" w:after="0"/>
              <w:rPr>
                <w:rFonts w:ascii="Calibri" w:eastAsia="Times New Roman" w:hAnsi="Calibri" w:cs="Times New Roman"/>
                <w:color w:val="000000"/>
                <w:sz w:val="16"/>
                <w:szCs w:val="16"/>
              </w:rPr>
            </w:pPr>
            <w:r w:rsidRPr="00221ED9">
              <w:rPr>
                <w:rFonts w:ascii="Calibri" w:eastAsia="Times New Roman" w:hAnsi="Calibri" w:cs="Times New Roman"/>
                <w:color w:val="000000"/>
                <w:sz w:val="16"/>
                <w:szCs w:val="16"/>
              </w:rPr>
              <w:t> </w:t>
            </w:r>
          </w:p>
        </w:tc>
      </w:tr>
    </w:tbl>
    <w:p w:rsidR="009E202D" w:rsidRPr="00221ED9" w:rsidRDefault="009E202D" w:rsidP="00EF0037">
      <w:pPr>
        <w:spacing w:line="0" w:lineRule="atLeast"/>
        <w:ind w:left="2"/>
        <w:rPr>
          <w:rFonts w:eastAsia="Times New Roman"/>
          <w:sz w:val="16"/>
          <w:szCs w:val="16"/>
        </w:rPr>
      </w:pPr>
    </w:p>
    <w:p w:rsidR="009E202D" w:rsidRPr="00221ED9" w:rsidRDefault="009E202D" w:rsidP="009E202D">
      <w:pPr>
        <w:spacing w:line="0" w:lineRule="atLeast"/>
        <w:ind w:left="20"/>
        <w:rPr>
          <w:rFonts w:eastAsia="Times New Roman"/>
          <w:sz w:val="16"/>
          <w:szCs w:val="16"/>
        </w:rPr>
      </w:pPr>
      <w:r w:rsidRPr="00221ED9">
        <w:rPr>
          <w:rFonts w:eastAsia="Times New Roman"/>
          <w:sz w:val="16"/>
          <w:szCs w:val="16"/>
        </w:rPr>
        <w:t xml:space="preserve">Je </w:t>
      </w:r>
      <w:r w:rsidRPr="00221ED9">
        <w:rPr>
          <w:rFonts w:eastAsia="Times New Roman"/>
          <w:b/>
          <w:i/>
          <w:sz w:val="16"/>
          <w:szCs w:val="16"/>
        </w:rPr>
        <w:t>participe</w:t>
      </w:r>
      <w:r w:rsidRPr="00221ED9">
        <w:rPr>
          <w:rFonts w:eastAsia="Times New Roman"/>
          <w:sz w:val="16"/>
          <w:szCs w:val="16"/>
        </w:rPr>
        <w:t xml:space="preserve"> aux 8</w:t>
      </w:r>
      <w:r w:rsidRPr="00221ED9">
        <w:rPr>
          <w:rFonts w:eastAsia="Times New Roman"/>
          <w:sz w:val="16"/>
          <w:szCs w:val="16"/>
          <w:vertAlign w:val="superscript"/>
        </w:rPr>
        <w:t>èmes</w:t>
      </w:r>
      <w:r w:rsidRPr="00221ED9">
        <w:rPr>
          <w:rFonts w:eastAsia="Times New Roman"/>
          <w:sz w:val="16"/>
          <w:szCs w:val="16"/>
        </w:rPr>
        <w:t xml:space="preserve"> Journées "Oiseaux d'Eau et Zones Humides au Maroc"</w:t>
      </w:r>
    </w:p>
    <w:p w:rsidR="009E202D" w:rsidRPr="00221ED9" w:rsidRDefault="00745BAA" w:rsidP="009E202D">
      <w:pPr>
        <w:spacing w:line="208" w:lineRule="exact"/>
        <w:rPr>
          <w:rFonts w:eastAsia="Times New Roman"/>
          <w:sz w:val="16"/>
          <w:szCs w:val="16"/>
        </w:rPr>
      </w:pPr>
      <w:r w:rsidRPr="00745BAA">
        <w:rPr>
          <w:noProof/>
          <w:sz w:val="16"/>
          <w:szCs w:val="16"/>
        </w:rPr>
        <w:pict>
          <v:rect id="Rectangle 5" o:spid="_x0000_s1026" style="position:absolute;margin-left:346.3pt;margin-top:-12.55pt;width:14.75pt;height:11.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" o:allowincell="f" fillcolor="silver" strokecolor="white"/>
        </w:pict>
      </w:r>
    </w:p>
    <w:tbl>
      <w:tblPr>
        <w:tblW w:w="7513" w:type="dxa"/>
        <w:tblLayout w:type="fixed"/>
        <w:tblCellMar>
          <w:left w:w="0" w:type="dxa"/>
          <w:right w:w="0" w:type="dxa"/>
        </w:tblCellMar>
        <w:tblLook w:val="0000"/>
      </w:tblPr>
      <w:tblGrid>
        <w:gridCol w:w="1357"/>
        <w:gridCol w:w="27"/>
        <w:gridCol w:w="85"/>
        <w:gridCol w:w="27"/>
        <w:gridCol w:w="2533"/>
        <w:gridCol w:w="298"/>
        <w:gridCol w:w="150"/>
        <w:gridCol w:w="448"/>
        <w:gridCol w:w="406"/>
        <w:gridCol w:w="317"/>
        <w:gridCol w:w="1637"/>
        <w:gridCol w:w="56"/>
        <w:gridCol w:w="172"/>
      </w:tblGrid>
      <w:tr w:rsidR="007B100D" w:rsidRPr="00221ED9" w:rsidTr="00D6771C">
        <w:trPr>
          <w:cantSplit/>
          <w:trHeight w:val="178"/>
        </w:trPr>
        <w:tc>
          <w:tcPr>
            <w:tcW w:w="1469" w:type="dxa"/>
            <w:gridSpan w:val="3"/>
            <w:shd w:val="clear" w:color="auto" w:fill="auto"/>
            <w:vAlign w:val="bottom"/>
          </w:tcPr>
          <w:p w:rsidR="009E202D" w:rsidRPr="00221ED9" w:rsidRDefault="009E202D" w:rsidP="00AD3A6F">
            <w:pPr>
              <w:spacing w:line="0" w:lineRule="atLeast"/>
              <w:ind w:left="20"/>
              <w:rPr>
                <w:rFonts w:eastAsia="Times New Roman"/>
                <w:b/>
                <w:sz w:val="16"/>
                <w:szCs w:val="16"/>
              </w:rPr>
            </w:pPr>
            <w:r w:rsidRPr="00221ED9">
              <w:rPr>
                <w:rFonts w:eastAsia="Times New Roman"/>
                <w:b/>
                <w:sz w:val="16"/>
                <w:szCs w:val="16"/>
              </w:rPr>
              <w:t>Je présente</w:t>
            </w:r>
          </w:p>
        </w:tc>
        <w:tc>
          <w:tcPr>
            <w:tcW w:w="27" w:type="dxa"/>
            <w:shd w:val="clear" w:color="auto" w:fill="auto"/>
            <w:vAlign w:val="bottom"/>
          </w:tcPr>
          <w:p w:rsidR="009E202D" w:rsidRPr="00221ED9" w:rsidRDefault="009E202D" w:rsidP="00AD3A6F">
            <w:pPr>
              <w:spacing w:line="0" w:lineRule="atLeast"/>
              <w:rPr>
                <w:rFonts w:eastAsia="Times New Roman"/>
                <w:sz w:val="16"/>
                <w:szCs w:val="16"/>
              </w:rPr>
            </w:pPr>
          </w:p>
        </w:tc>
        <w:tc>
          <w:tcPr>
            <w:tcW w:w="2981" w:type="dxa"/>
            <w:gridSpan w:val="3"/>
            <w:shd w:val="clear" w:color="auto" w:fill="auto"/>
            <w:vAlign w:val="bottom"/>
          </w:tcPr>
          <w:p w:rsidR="009E202D" w:rsidRPr="00221ED9" w:rsidRDefault="009E202D" w:rsidP="00D05CFD">
            <w:pPr>
              <w:tabs>
                <w:tab w:val="left" w:pos="568"/>
              </w:tabs>
              <w:spacing w:line="0" w:lineRule="atLeast"/>
              <w:ind w:right="227"/>
              <w:jc w:val="right"/>
              <w:rPr>
                <w:rFonts w:eastAsia="Times New Roman"/>
                <w:sz w:val="16"/>
                <w:szCs w:val="16"/>
              </w:rPr>
            </w:pPr>
            <w:r w:rsidRPr="00221ED9">
              <w:rPr>
                <w:rFonts w:eastAsia="Times New Roman"/>
                <w:sz w:val="16"/>
                <w:szCs w:val="16"/>
              </w:rPr>
              <w:t>une communication</w:t>
            </w:r>
            <w:r w:rsidR="00B526F3" w:rsidRPr="00221ED9">
              <w:rPr>
                <w:rFonts w:eastAsia="Times New Roman"/>
                <w:sz w:val="16"/>
                <w:szCs w:val="16"/>
              </w:rPr>
              <w:t xml:space="preserve"> orale</w:t>
            </w:r>
          </w:p>
        </w:tc>
        <w:tc>
          <w:tcPr>
            <w:tcW w:w="448" w:type="dxa"/>
            <w:shd w:val="clear" w:color="auto" w:fill="C0C0C0"/>
            <w:vAlign w:val="bottom"/>
          </w:tcPr>
          <w:p w:rsidR="009E202D" w:rsidRPr="00221ED9" w:rsidRDefault="009E202D" w:rsidP="00AD3A6F">
            <w:pPr>
              <w:spacing w:line="0" w:lineRule="atLeast"/>
              <w:rPr>
                <w:rFonts w:eastAsia="Times New Roman"/>
                <w:sz w:val="16"/>
                <w:szCs w:val="16"/>
              </w:rPr>
            </w:pPr>
          </w:p>
        </w:tc>
        <w:tc>
          <w:tcPr>
            <w:tcW w:w="2360" w:type="dxa"/>
            <w:gridSpan w:val="3"/>
            <w:shd w:val="clear" w:color="auto" w:fill="auto"/>
            <w:vAlign w:val="bottom"/>
          </w:tcPr>
          <w:p w:rsidR="009E202D" w:rsidRPr="00221ED9" w:rsidRDefault="009E202D" w:rsidP="00D05CFD">
            <w:pPr>
              <w:spacing w:line="0" w:lineRule="atLeast"/>
              <w:ind w:right="612"/>
              <w:jc w:val="right"/>
              <w:rPr>
                <w:rFonts w:eastAsia="Times New Roman"/>
                <w:sz w:val="16"/>
                <w:szCs w:val="16"/>
              </w:rPr>
            </w:pPr>
            <w:r w:rsidRPr="00221ED9">
              <w:rPr>
                <w:rFonts w:eastAsia="Times New Roman"/>
                <w:sz w:val="16"/>
                <w:szCs w:val="16"/>
              </w:rPr>
              <w:t>un poster</w:t>
            </w:r>
          </w:p>
        </w:tc>
        <w:tc>
          <w:tcPr>
            <w:tcW w:w="228" w:type="dxa"/>
            <w:gridSpan w:val="2"/>
            <w:shd w:val="clear" w:color="auto" w:fill="C0C0C0"/>
            <w:vAlign w:val="bottom"/>
          </w:tcPr>
          <w:p w:rsidR="009E202D" w:rsidRPr="00221ED9" w:rsidRDefault="009E202D" w:rsidP="00D05CFD">
            <w:pPr>
              <w:spacing w:line="0" w:lineRule="atLeast"/>
              <w:ind w:left="-471" w:right="-35"/>
              <w:rPr>
                <w:rFonts w:eastAsia="Times New Roman"/>
                <w:sz w:val="16"/>
                <w:szCs w:val="16"/>
              </w:rPr>
            </w:pPr>
          </w:p>
        </w:tc>
      </w:tr>
      <w:tr w:rsidR="007B100D" w:rsidRPr="00221ED9" w:rsidTr="00D6771C">
        <w:trPr>
          <w:cantSplit/>
          <w:trHeight w:val="94"/>
        </w:trPr>
        <w:tc>
          <w:tcPr>
            <w:tcW w:w="1469" w:type="dxa"/>
            <w:gridSpan w:val="3"/>
            <w:vMerge w:val="restart"/>
            <w:shd w:val="clear" w:color="auto" w:fill="auto"/>
            <w:vAlign w:val="bottom"/>
          </w:tcPr>
          <w:p w:rsidR="009E202D" w:rsidRPr="00221ED9" w:rsidRDefault="009E202D" w:rsidP="00AD3A6F">
            <w:pPr>
              <w:spacing w:line="0" w:lineRule="atLeast"/>
              <w:ind w:left="20"/>
              <w:rPr>
                <w:rFonts w:eastAsia="Times New Roman"/>
                <w:b/>
                <w:sz w:val="16"/>
                <w:szCs w:val="16"/>
              </w:rPr>
            </w:pPr>
            <w:r w:rsidRPr="00221ED9">
              <w:rPr>
                <w:rFonts w:eastAsia="Times New Roman"/>
                <w:b/>
                <w:sz w:val="16"/>
                <w:szCs w:val="16"/>
              </w:rPr>
              <w:t>Thème choisi</w:t>
            </w:r>
          </w:p>
        </w:tc>
        <w:tc>
          <w:tcPr>
            <w:tcW w:w="27" w:type="dxa"/>
            <w:shd w:val="clear" w:color="auto" w:fill="auto"/>
            <w:vAlign w:val="bottom"/>
          </w:tcPr>
          <w:p w:rsidR="009E202D" w:rsidRPr="00221ED9" w:rsidRDefault="009E202D" w:rsidP="00AD3A6F">
            <w:pPr>
              <w:spacing w:line="0" w:lineRule="atLeast"/>
              <w:rPr>
                <w:rFonts w:eastAsia="Times New Roman"/>
                <w:sz w:val="16"/>
                <w:szCs w:val="16"/>
              </w:rPr>
            </w:pPr>
          </w:p>
        </w:tc>
        <w:tc>
          <w:tcPr>
            <w:tcW w:w="2533" w:type="dxa"/>
            <w:shd w:val="clear" w:color="auto" w:fill="auto"/>
            <w:vAlign w:val="bottom"/>
          </w:tcPr>
          <w:p w:rsidR="009E202D" w:rsidRPr="00221ED9" w:rsidRDefault="009E202D" w:rsidP="00AD3A6F">
            <w:pPr>
              <w:spacing w:line="0" w:lineRule="atLeast"/>
              <w:rPr>
                <w:rFonts w:eastAsia="Times New Roman"/>
                <w:sz w:val="16"/>
                <w:szCs w:val="16"/>
              </w:rPr>
            </w:pPr>
          </w:p>
        </w:tc>
        <w:tc>
          <w:tcPr>
            <w:tcW w:w="298" w:type="dxa"/>
            <w:shd w:val="clear" w:color="auto" w:fill="auto"/>
            <w:vAlign w:val="bottom"/>
          </w:tcPr>
          <w:p w:rsidR="009E202D" w:rsidRPr="00221ED9" w:rsidRDefault="009E202D" w:rsidP="00AD3A6F">
            <w:pPr>
              <w:spacing w:line="0" w:lineRule="atLeast"/>
              <w:rPr>
                <w:rFonts w:eastAsia="Times New Roman"/>
                <w:sz w:val="16"/>
                <w:szCs w:val="16"/>
              </w:rPr>
            </w:pPr>
          </w:p>
        </w:tc>
        <w:tc>
          <w:tcPr>
            <w:tcW w:w="2958" w:type="dxa"/>
            <w:gridSpan w:val="5"/>
            <w:shd w:val="clear" w:color="auto" w:fill="auto"/>
            <w:vAlign w:val="bottom"/>
          </w:tcPr>
          <w:p w:rsidR="009E202D" w:rsidRPr="00221ED9" w:rsidRDefault="009E202D" w:rsidP="00AD3A6F">
            <w:pPr>
              <w:spacing w:line="0" w:lineRule="atLeast"/>
              <w:rPr>
                <w:rFonts w:eastAsia="Times New Roman"/>
                <w:sz w:val="16"/>
                <w:szCs w:val="16"/>
              </w:rPr>
            </w:pPr>
          </w:p>
        </w:tc>
        <w:tc>
          <w:tcPr>
            <w:tcW w:w="228" w:type="dxa"/>
            <w:gridSpan w:val="2"/>
            <w:shd w:val="clear" w:color="auto" w:fill="auto"/>
            <w:vAlign w:val="bottom"/>
          </w:tcPr>
          <w:p w:rsidR="009E202D" w:rsidRPr="00221ED9" w:rsidRDefault="009E202D" w:rsidP="00AD3A6F">
            <w:pPr>
              <w:spacing w:line="0" w:lineRule="atLeast"/>
              <w:rPr>
                <w:rFonts w:eastAsia="Times New Roman"/>
                <w:sz w:val="16"/>
                <w:szCs w:val="16"/>
              </w:rPr>
            </w:pPr>
          </w:p>
        </w:tc>
      </w:tr>
      <w:tr w:rsidR="00A13531" w:rsidRPr="00221ED9" w:rsidTr="00D6771C">
        <w:trPr>
          <w:cantSplit/>
          <w:trHeight w:val="73"/>
        </w:trPr>
        <w:tc>
          <w:tcPr>
            <w:tcW w:w="1469" w:type="dxa"/>
            <w:gridSpan w:val="3"/>
            <w:vMerge/>
            <w:shd w:val="clear" w:color="auto" w:fill="auto"/>
            <w:vAlign w:val="bottom"/>
          </w:tcPr>
          <w:p w:rsidR="009E202D" w:rsidRPr="00221ED9" w:rsidRDefault="009E202D" w:rsidP="00AD3A6F">
            <w:pPr>
              <w:spacing w:line="0" w:lineRule="atLeast"/>
              <w:rPr>
                <w:rFonts w:eastAsia="Times New Roman"/>
                <w:sz w:val="16"/>
                <w:szCs w:val="16"/>
              </w:rPr>
            </w:pPr>
          </w:p>
        </w:tc>
        <w:tc>
          <w:tcPr>
            <w:tcW w:w="27" w:type="dxa"/>
            <w:shd w:val="clear" w:color="auto" w:fill="C0C0C0"/>
            <w:vAlign w:val="bottom"/>
          </w:tcPr>
          <w:p w:rsidR="009E202D" w:rsidRPr="00221ED9" w:rsidRDefault="009E202D" w:rsidP="00AD3A6F">
            <w:pPr>
              <w:spacing w:line="0" w:lineRule="atLeast"/>
              <w:rPr>
                <w:rFonts w:eastAsia="Times New Roman"/>
                <w:sz w:val="16"/>
                <w:szCs w:val="16"/>
              </w:rPr>
            </w:pPr>
          </w:p>
        </w:tc>
        <w:tc>
          <w:tcPr>
            <w:tcW w:w="2533" w:type="dxa"/>
            <w:shd w:val="clear" w:color="auto" w:fill="C0C0C0"/>
            <w:vAlign w:val="bottom"/>
          </w:tcPr>
          <w:p w:rsidR="009E202D" w:rsidRPr="00221ED9" w:rsidRDefault="009E202D" w:rsidP="00AD3A6F">
            <w:pPr>
              <w:spacing w:line="0" w:lineRule="atLeast"/>
              <w:rPr>
                <w:rFonts w:eastAsia="Times New Roman"/>
                <w:sz w:val="16"/>
                <w:szCs w:val="16"/>
              </w:rPr>
            </w:pPr>
          </w:p>
        </w:tc>
        <w:tc>
          <w:tcPr>
            <w:tcW w:w="298" w:type="dxa"/>
            <w:shd w:val="clear" w:color="auto" w:fill="C0C0C0"/>
            <w:vAlign w:val="bottom"/>
          </w:tcPr>
          <w:p w:rsidR="009E202D" w:rsidRPr="00221ED9" w:rsidRDefault="009E202D" w:rsidP="00AD3A6F">
            <w:pPr>
              <w:spacing w:line="0" w:lineRule="atLeast"/>
              <w:rPr>
                <w:rFonts w:eastAsia="Times New Roman"/>
                <w:sz w:val="16"/>
                <w:szCs w:val="16"/>
              </w:rPr>
            </w:pPr>
          </w:p>
        </w:tc>
        <w:tc>
          <w:tcPr>
            <w:tcW w:w="2958" w:type="dxa"/>
            <w:gridSpan w:val="5"/>
            <w:shd w:val="clear" w:color="auto" w:fill="C0C0C0"/>
            <w:vAlign w:val="bottom"/>
          </w:tcPr>
          <w:p w:rsidR="009E202D" w:rsidRPr="00221ED9" w:rsidRDefault="009E202D" w:rsidP="00AD3A6F">
            <w:pPr>
              <w:spacing w:line="0" w:lineRule="atLeast"/>
              <w:rPr>
                <w:rFonts w:eastAsia="Times New Roman"/>
                <w:sz w:val="16"/>
                <w:szCs w:val="16"/>
              </w:rPr>
            </w:pPr>
          </w:p>
        </w:tc>
        <w:tc>
          <w:tcPr>
            <w:tcW w:w="228" w:type="dxa"/>
            <w:gridSpan w:val="2"/>
            <w:shd w:val="clear" w:color="auto" w:fill="C0C0C0"/>
            <w:vAlign w:val="bottom"/>
          </w:tcPr>
          <w:p w:rsidR="009E202D" w:rsidRPr="00221ED9" w:rsidRDefault="009E202D" w:rsidP="00AD3A6F">
            <w:pPr>
              <w:spacing w:line="0" w:lineRule="atLeast"/>
              <w:rPr>
                <w:rFonts w:eastAsia="Times New Roman"/>
                <w:sz w:val="16"/>
                <w:szCs w:val="16"/>
              </w:rPr>
            </w:pPr>
          </w:p>
        </w:tc>
      </w:tr>
      <w:tr w:rsidR="007B100D" w:rsidRPr="00221ED9" w:rsidTr="00D6771C">
        <w:trPr>
          <w:cantSplit/>
          <w:trHeight w:val="113"/>
        </w:trPr>
        <w:tc>
          <w:tcPr>
            <w:tcW w:w="1469" w:type="dxa"/>
            <w:gridSpan w:val="3"/>
            <w:vMerge w:val="restart"/>
            <w:shd w:val="clear" w:color="auto" w:fill="auto"/>
            <w:vAlign w:val="bottom"/>
          </w:tcPr>
          <w:p w:rsidR="009E202D" w:rsidRPr="00221ED9" w:rsidRDefault="009E202D" w:rsidP="00AD3A6F">
            <w:pPr>
              <w:spacing w:line="0" w:lineRule="atLeast"/>
              <w:ind w:left="20"/>
              <w:rPr>
                <w:rFonts w:eastAsia="Times New Roman"/>
                <w:b/>
                <w:sz w:val="16"/>
                <w:szCs w:val="16"/>
              </w:rPr>
            </w:pPr>
            <w:r w:rsidRPr="00221ED9">
              <w:rPr>
                <w:rFonts w:eastAsia="Times New Roman"/>
                <w:b/>
                <w:sz w:val="16"/>
                <w:szCs w:val="16"/>
              </w:rPr>
              <w:t>Titre</w:t>
            </w:r>
            <w:r w:rsidRPr="00221ED9">
              <w:rPr>
                <w:rFonts w:eastAsia="Times New Roman"/>
                <w:sz w:val="16"/>
                <w:szCs w:val="16"/>
              </w:rPr>
              <w:t>/</w:t>
            </w:r>
            <w:r w:rsidRPr="00221ED9">
              <w:rPr>
                <w:rFonts w:eastAsia="Times New Roman"/>
                <w:b/>
                <w:sz w:val="16"/>
                <w:szCs w:val="16"/>
              </w:rPr>
              <w:t>Auteurs</w:t>
            </w:r>
          </w:p>
        </w:tc>
        <w:tc>
          <w:tcPr>
            <w:tcW w:w="27" w:type="dxa"/>
            <w:shd w:val="clear" w:color="auto" w:fill="auto"/>
            <w:vAlign w:val="bottom"/>
          </w:tcPr>
          <w:p w:rsidR="009E202D" w:rsidRPr="00221ED9" w:rsidRDefault="009E202D" w:rsidP="00AD3A6F">
            <w:pPr>
              <w:spacing w:line="0" w:lineRule="atLeast"/>
              <w:rPr>
                <w:rFonts w:eastAsia="Times New Roman"/>
                <w:sz w:val="16"/>
                <w:szCs w:val="16"/>
                <w:vertAlign w:val="subscript"/>
              </w:rPr>
            </w:pPr>
          </w:p>
        </w:tc>
        <w:tc>
          <w:tcPr>
            <w:tcW w:w="2533" w:type="dxa"/>
            <w:shd w:val="clear" w:color="auto" w:fill="auto"/>
            <w:vAlign w:val="bottom"/>
          </w:tcPr>
          <w:p w:rsidR="009E202D" w:rsidRPr="00221ED9" w:rsidRDefault="009E202D" w:rsidP="00AD3A6F">
            <w:pPr>
              <w:spacing w:line="0" w:lineRule="atLeast"/>
              <w:rPr>
                <w:rFonts w:eastAsia="Times New Roman"/>
                <w:sz w:val="16"/>
                <w:szCs w:val="16"/>
                <w:vertAlign w:val="subscript"/>
              </w:rPr>
            </w:pPr>
          </w:p>
        </w:tc>
        <w:tc>
          <w:tcPr>
            <w:tcW w:w="298" w:type="dxa"/>
            <w:shd w:val="clear" w:color="auto" w:fill="auto"/>
            <w:vAlign w:val="bottom"/>
          </w:tcPr>
          <w:p w:rsidR="009E202D" w:rsidRPr="00221ED9" w:rsidRDefault="009E202D" w:rsidP="00AD3A6F">
            <w:pPr>
              <w:spacing w:line="0" w:lineRule="atLeast"/>
              <w:rPr>
                <w:rFonts w:eastAsia="Times New Roman"/>
                <w:sz w:val="16"/>
                <w:szCs w:val="16"/>
                <w:vertAlign w:val="subscript"/>
              </w:rPr>
            </w:pPr>
          </w:p>
        </w:tc>
        <w:tc>
          <w:tcPr>
            <w:tcW w:w="2958" w:type="dxa"/>
            <w:gridSpan w:val="5"/>
            <w:shd w:val="clear" w:color="auto" w:fill="auto"/>
            <w:vAlign w:val="bottom"/>
          </w:tcPr>
          <w:p w:rsidR="009E202D" w:rsidRPr="00221ED9" w:rsidRDefault="009E202D" w:rsidP="00AD3A6F">
            <w:pPr>
              <w:spacing w:line="0" w:lineRule="atLeast"/>
              <w:rPr>
                <w:rFonts w:eastAsia="Times New Roman"/>
                <w:sz w:val="16"/>
                <w:szCs w:val="16"/>
                <w:vertAlign w:val="subscript"/>
              </w:rPr>
            </w:pPr>
          </w:p>
        </w:tc>
        <w:tc>
          <w:tcPr>
            <w:tcW w:w="228" w:type="dxa"/>
            <w:gridSpan w:val="2"/>
            <w:shd w:val="clear" w:color="auto" w:fill="auto"/>
            <w:vAlign w:val="bottom"/>
          </w:tcPr>
          <w:p w:rsidR="009E202D" w:rsidRPr="00221ED9" w:rsidRDefault="009E202D" w:rsidP="00AD3A6F">
            <w:pPr>
              <w:spacing w:line="0" w:lineRule="atLeast"/>
              <w:rPr>
                <w:rFonts w:eastAsia="Times New Roman"/>
                <w:sz w:val="16"/>
                <w:szCs w:val="16"/>
                <w:vertAlign w:val="subscript"/>
              </w:rPr>
            </w:pPr>
          </w:p>
        </w:tc>
      </w:tr>
      <w:tr w:rsidR="00A13531" w:rsidRPr="00221ED9" w:rsidTr="00D6771C">
        <w:trPr>
          <w:cantSplit/>
          <w:trHeight w:val="73"/>
        </w:trPr>
        <w:tc>
          <w:tcPr>
            <w:tcW w:w="1469" w:type="dxa"/>
            <w:gridSpan w:val="3"/>
            <w:vMerge/>
            <w:shd w:val="clear" w:color="auto" w:fill="auto"/>
            <w:vAlign w:val="bottom"/>
          </w:tcPr>
          <w:p w:rsidR="009E202D" w:rsidRPr="00221ED9" w:rsidRDefault="009E202D" w:rsidP="00AD3A6F">
            <w:pPr>
              <w:spacing w:line="0" w:lineRule="atLeast"/>
              <w:rPr>
                <w:rFonts w:eastAsia="Times New Roman"/>
                <w:sz w:val="16"/>
                <w:szCs w:val="16"/>
              </w:rPr>
            </w:pPr>
          </w:p>
        </w:tc>
        <w:tc>
          <w:tcPr>
            <w:tcW w:w="27" w:type="dxa"/>
            <w:shd w:val="clear" w:color="auto" w:fill="auto"/>
            <w:vAlign w:val="bottom"/>
          </w:tcPr>
          <w:p w:rsidR="009E202D" w:rsidRPr="00221ED9" w:rsidRDefault="009E202D" w:rsidP="00AD3A6F">
            <w:pPr>
              <w:spacing w:line="0" w:lineRule="atLeast"/>
              <w:rPr>
                <w:rFonts w:eastAsia="Times New Roman"/>
                <w:sz w:val="16"/>
                <w:szCs w:val="16"/>
              </w:rPr>
            </w:pPr>
          </w:p>
        </w:tc>
        <w:tc>
          <w:tcPr>
            <w:tcW w:w="2533" w:type="dxa"/>
            <w:shd w:val="clear" w:color="auto" w:fill="C0C0C0"/>
            <w:vAlign w:val="bottom"/>
          </w:tcPr>
          <w:p w:rsidR="009E202D" w:rsidRPr="00221ED9" w:rsidRDefault="009E202D" w:rsidP="00AD3A6F">
            <w:pPr>
              <w:spacing w:line="0" w:lineRule="atLeast"/>
              <w:rPr>
                <w:rFonts w:eastAsia="Times New Roman"/>
                <w:sz w:val="16"/>
                <w:szCs w:val="16"/>
              </w:rPr>
            </w:pPr>
          </w:p>
        </w:tc>
        <w:tc>
          <w:tcPr>
            <w:tcW w:w="298" w:type="dxa"/>
            <w:shd w:val="clear" w:color="auto" w:fill="C0C0C0"/>
            <w:vAlign w:val="bottom"/>
          </w:tcPr>
          <w:p w:rsidR="009E202D" w:rsidRPr="00221ED9" w:rsidRDefault="009E202D" w:rsidP="00AD3A6F">
            <w:pPr>
              <w:spacing w:line="0" w:lineRule="atLeast"/>
              <w:rPr>
                <w:rFonts w:eastAsia="Times New Roman"/>
                <w:sz w:val="16"/>
                <w:szCs w:val="16"/>
              </w:rPr>
            </w:pPr>
          </w:p>
        </w:tc>
        <w:tc>
          <w:tcPr>
            <w:tcW w:w="2958" w:type="dxa"/>
            <w:gridSpan w:val="5"/>
            <w:shd w:val="clear" w:color="auto" w:fill="C0C0C0"/>
            <w:vAlign w:val="bottom"/>
          </w:tcPr>
          <w:p w:rsidR="009E202D" w:rsidRPr="00221ED9" w:rsidRDefault="009E202D" w:rsidP="00AD3A6F">
            <w:pPr>
              <w:spacing w:line="0" w:lineRule="atLeast"/>
              <w:rPr>
                <w:rFonts w:eastAsia="Times New Roman"/>
                <w:sz w:val="16"/>
                <w:szCs w:val="16"/>
              </w:rPr>
            </w:pPr>
          </w:p>
        </w:tc>
        <w:tc>
          <w:tcPr>
            <w:tcW w:w="228" w:type="dxa"/>
            <w:gridSpan w:val="2"/>
            <w:shd w:val="clear" w:color="auto" w:fill="C0C0C0"/>
            <w:vAlign w:val="bottom"/>
          </w:tcPr>
          <w:p w:rsidR="009E202D" w:rsidRPr="00221ED9" w:rsidRDefault="009E202D" w:rsidP="00AD3A6F">
            <w:pPr>
              <w:spacing w:line="0" w:lineRule="atLeast"/>
              <w:rPr>
                <w:rFonts w:eastAsia="Times New Roman"/>
                <w:sz w:val="16"/>
                <w:szCs w:val="16"/>
              </w:rPr>
            </w:pPr>
          </w:p>
        </w:tc>
      </w:tr>
      <w:tr w:rsidR="007B100D" w:rsidRPr="00221ED9" w:rsidTr="00D6771C">
        <w:trPr>
          <w:cantSplit/>
          <w:trHeight w:val="480"/>
        </w:trPr>
        <w:tc>
          <w:tcPr>
            <w:tcW w:w="1469" w:type="dxa"/>
            <w:gridSpan w:val="3"/>
            <w:shd w:val="clear" w:color="auto" w:fill="auto"/>
            <w:vAlign w:val="bottom"/>
          </w:tcPr>
          <w:p w:rsidR="009E202D" w:rsidRPr="00221ED9" w:rsidRDefault="009E202D" w:rsidP="00AD3A6F">
            <w:pPr>
              <w:spacing w:line="0" w:lineRule="atLeast"/>
              <w:ind w:left="20"/>
              <w:rPr>
                <w:rFonts w:eastAsia="Times New Roman"/>
                <w:b/>
                <w:sz w:val="16"/>
                <w:szCs w:val="16"/>
              </w:rPr>
            </w:pPr>
            <w:r w:rsidRPr="00221ED9">
              <w:rPr>
                <w:rFonts w:eastAsia="Times New Roman"/>
                <w:b/>
                <w:sz w:val="16"/>
                <w:szCs w:val="16"/>
              </w:rPr>
              <w:t>Résumé</w:t>
            </w:r>
          </w:p>
        </w:tc>
        <w:tc>
          <w:tcPr>
            <w:tcW w:w="27" w:type="dxa"/>
            <w:shd w:val="clear" w:color="auto" w:fill="auto"/>
            <w:vAlign w:val="bottom"/>
          </w:tcPr>
          <w:p w:rsidR="009E202D" w:rsidRPr="00221ED9" w:rsidRDefault="009E202D" w:rsidP="00AD3A6F">
            <w:pPr>
              <w:spacing w:line="0" w:lineRule="atLeast"/>
              <w:rPr>
                <w:rFonts w:eastAsia="Times New Roman"/>
                <w:sz w:val="16"/>
                <w:szCs w:val="16"/>
              </w:rPr>
            </w:pPr>
          </w:p>
        </w:tc>
        <w:tc>
          <w:tcPr>
            <w:tcW w:w="2533" w:type="dxa"/>
            <w:shd w:val="clear" w:color="auto" w:fill="auto"/>
            <w:vAlign w:val="bottom"/>
          </w:tcPr>
          <w:p w:rsidR="009E202D" w:rsidRPr="00221ED9" w:rsidRDefault="009E202D" w:rsidP="00AD3A6F">
            <w:pPr>
              <w:spacing w:line="0" w:lineRule="atLeast"/>
              <w:rPr>
                <w:rFonts w:eastAsia="Times New Roman"/>
                <w:sz w:val="16"/>
                <w:szCs w:val="16"/>
              </w:rPr>
            </w:pPr>
          </w:p>
        </w:tc>
        <w:tc>
          <w:tcPr>
            <w:tcW w:w="298" w:type="dxa"/>
            <w:shd w:val="clear" w:color="auto" w:fill="auto"/>
            <w:vAlign w:val="bottom"/>
          </w:tcPr>
          <w:p w:rsidR="009E202D" w:rsidRPr="00221ED9" w:rsidRDefault="009E202D" w:rsidP="00AD3A6F">
            <w:pPr>
              <w:spacing w:line="0" w:lineRule="atLeast"/>
              <w:rPr>
                <w:rFonts w:eastAsia="Times New Roman"/>
                <w:sz w:val="16"/>
                <w:szCs w:val="16"/>
              </w:rPr>
            </w:pPr>
          </w:p>
        </w:tc>
        <w:tc>
          <w:tcPr>
            <w:tcW w:w="2958" w:type="dxa"/>
            <w:gridSpan w:val="5"/>
            <w:shd w:val="clear" w:color="auto" w:fill="auto"/>
            <w:vAlign w:val="bottom"/>
          </w:tcPr>
          <w:p w:rsidR="009E202D" w:rsidRPr="00221ED9" w:rsidRDefault="009E202D" w:rsidP="00AD3A6F">
            <w:pPr>
              <w:spacing w:line="0" w:lineRule="atLeast"/>
              <w:rPr>
                <w:rFonts w:eastAsia="Times New Roman"/>
                <w:sz w:val="16"/>
                <w:szCs w:val="16"/>
              </w:rPr>
            </w:pPr>
          </w:p>
        </w:tc>
        <w:tc>
          <w:tcPr>
            <w:tcW w:w="228" w:type="dxa"/>
            <w:gridSpan w:val="2"/>
            <w:shd w:val="clear" w:color="auto" w:fill="auto"/>
            <w:vAlign w:val="bottom"/>
          </w:tcPr>
          <w:p w:rsidR="009E202D" w:rsidRPr="00221ED9" w:rsidRDefault="009E202D" w:rsidP="00AD3A6F">
            <w:pPr>
              <w:spacing w:line="0" w:lineRule="atLeast"/>
              <w:rPr>
                <w:rFonts w:eastAsia="Times New Roman"/>
                <w:sz w:val="16"/>
                <w:szCs w:val="16"/>
              </w:rPr>
            </w:pPr>
          </w:p>
        </w:tc>
      </w:tr>
      <w:tr w:rsidR="00A13531" w:rsidRPr="00D05CFD" w:rsidTr="00723D42">
        <w:trPr>
          <w:cantSplit/>
          <w:trHeight w:val="4399"/>
        </w:trPr>
        <w:tc>
          <w:tcPr>
            <w:tcW w:w="1357" w:type="dxa"/>
            <w:shd w:val="clear" w:color="auto" w:fill="C0C0C0"/>
          </w:tcPr>
          <w:p w:rsidR="00B526F3" w:rsidRPr="00D05CFD" w:rsidRDefault="00B526F3" w:rsidP="00AD3A6F">
            <w:pPr>
              <w:spacing w:line="0" w:lineRule="atLeast"/>
              <w:rPr>
                <w:rFonts w:eastAsia="Times New Roman"/>
                <w:sz w:val="19"/>
                <w:szCs w:val="19"/>
              </w:rPr>
            </w:pPr>
          </w:p>
          <w:p w:rsidR="00D87520" w:rsidRPr="00D05CFD" w:rsidRDefault="00D87520" w:rsidP="00AD3A6F">
            <w:pPr>
              <w:spacing w:line="0" w:lineRule="atLeast"/>
              <w:rPr>
                <w:rFonts w:eastAsia="Times New Roman"/>
                <w:sz w:val="19"/>
                <w:szCs w:val="19"/>
              </w:rPr>
            </w:pPr>
          </w:p>
          <w:p w:rsidR="00D87520" w:rsidRPr="00D05CFD" w:rsidRDefault="00D87520" w:rsidP="00AD3A6F">
            <w:pPr>
              <w:spacing w:line="0" w:lineRule="atLeast"/>
              <w:rPr>
                <w:rFonts w:eastAsia="Times New Roman"/>
                <w:sz w:val="19"/>
                <w:szCs w:val="19"/>
              </w:rPr>
            </w:pPr>
          </w:p>
          <w:p w:rsidR="00D87520" w:rsidRDefault="00D87520" w:rsidP="00AD3A6F">
            <w:pPr>
              <w:spacing w:line="0" w:lineRule="atLeast"/>
              <w:rPr>
                <w:rFonts w:eastAsia="Times New Roman"/>
                <w:sz w:val="19"/>
                <w:szCs w:val="19"/>
              </w:rPr>
            </w:pPr>
          </w:p>
          <w:p w:rsidR="00723D42" w:rsidRPr="00D05CFD" w:rsidRDefault="00723D42" w:rsidP="00AD3A6F">
            <w:pPr>
              <w:spacing w:line="0" w:lineRule="atLeast"/>
              <w:rPr>
                <w:rFonts w:eastAsia="Times New Roman"/>
                <w:sz w:val="19"/>
                <w:szCs w:val="19"/>
              </w:rPr>
            </w:pPr>
          </w:p>
          <w:p w:rsidR="00D87520" w:rsidRPr="00D05CFD" w:rsidRDefault="00D87520" w:rsidP="00AD3A6F">
            <w:pPr>
              <w:spacing w:line="0" w:lineRule="atLeast"/>
              <w:rPr>
                <w:rFonts w:eastAsia="Times New Roman"/>
                <w:sz w:val="19"/>
                <w:szCs w:val="19"/>
              </w:rPr>
            </w:pPr>
          </w:p>
          <w:p w:rsidR="00D87520" w:rsidRPr="00D05CFD" w:rsidRDefault="00D87520" w:rsidP="00AD3A6F">
            <w:pPr>
              <w:spacing w:line="0" w:lineRule="atLeast"/>
              <w:rPr>
                <w:rFonts w:eastAsia="Times New Roman"/>
                <w:sz w:val="19"/>
                <w:szCs w:val="19"/>
              </w:rPr>
            </w:pPr>
          </w:p>
          <w:p w:rsidR="00D87520" w:rsidRPr="00D05CFD" w:rsidRDefault="00D87520" w:rsidP="00AD3A6F">
            <w:pPr>
              <w:spacing w:line="0" w:lineRule="atLeast"/>
              <w:rPr>
                <w:rFonts w:eastAsia="Times New Roman"/>
                <w:sz w:val="19"/>
                <w:szCs w:val="19"/>
              </w:rPr>
            </w:pPr>
          </w:p>
          <w:p w:rsidR="00D87520" w:rsidRPr="00D05CFD" w:rsidRDefault="00D87520" w:rsidP="00AD3A6F">
            <w:pPr>
              <w:spacing w:line="0" w:lineRule="atLeast"/>
              <w:rPr>
                <w:rFonts w:eastAsia="Times New Roman"/>
                <w:sz w:val="19"/>
                <w:szCs w:val="19"/>
              </w:rPr>
            </w:pPr>
          </w:p>
          <w:p w:rsidR="00D87520" w:rsidRPr="00D05CFD" w:rsidRDefault="00D87520" w:rsidP="00AD3A6F">
            <w:pPr>
              <w:spacing w:line="0" w:lineRule="atLeast"/>
              <w:rPr>
                <w:rFonts w:eastAsia="Times New Roman"/>
                <w:sz w:val="19"/>
                <w:szCs w:val="19"/>
              </w:rPr>
            </w:pPr>
          </w:p>
          <w:p w:rsidR="00D87520" w:rsidRPr="00D05CFD" w:rsidRDefault="00D87520" w:rsidP="00AD3A6F">
            <w:pPr>
              <w:spacing w:line="0" w:lineRule="atLeast"/>
              <w:rPr>
                <w:rFonts w:eastAsia="Times New Roman"/>
                <w:sz w:val="19"/>
                <w:szCs w:val="19"/>
              </w:rPr>
            </w:pPr>
          </w:p>
        </w:tc>
        <w:tc>
          <w:tcPr>
            <w:tcW w:w="27" w:type="dxa"/>
            <w:shd w:val="clear" w:color="auto" w:fill="C0C0C0"/>
          </w:tcPr>
          <w:p w:rsidR="009E202D" w:rsidRPr="00D05CFD" w:rsidRDefault="009E202D" w:rsidP="00AD3A6F">
            <w:pPr>
              <w:spacing w:line="0" w:lineRule="atLeast"/>
              <w:rPr>
                <w:rFonts w:eastAsia="Times New Roman"/>
                <w:sz w:val="19"/>
                <w:szCs w:val="19"/>
              </w:rPr>
            </w:pPr>
          </w:p>
        </w:tc>
        <w:tc>
          <w:tcPr>
            <w:tcW w:w="3947" w:type="dxa"/>
            <w:gridSpan w:val="7"/>
            <w:shd w:val="clear" w:color="auto" w:fill="C0C0C0"/>
          </w:tcPr>
          <w:p w:rsidR="009E202D" w:rsidRPr="00D05CFD" w:rsidRDefault="009E202D" w:rsidP="00AD3A6F">
            <w:pPr>
              <w:spacing w:line="0" w:lineRule="atLeast"/>
              <w:rPr>
                <w:rFonts w:eastAsia="Times New Roman"/>
                <w:sz w:val="19"/>
                <w:szCs w:val="19"/>
              </w:rPr>
            </w:pPr>
          </w:p>
        </w:tc>
        <w:tc>
          <w:tcPr>
            <w:tcW w:w="317" w:type="dxa"/>
            <w:shd w:val="clear" w:color="auto" w:fill="C0C0C0"/>
          </w:tcPr>
          <w:p w:rsidR="009E202D" w:rsidRPr="00D05CFD" w:rsidRDefault="009E202D" w:rsidP="00AD3A6F">
            <w:pPr>
              <w:spacing w:line="0" w:lineRule="atLeast"/>
              <w:rPr>
                <w:rFonts w:eastAsia="Times New Roman"/>
                <w:sz w:val="19"/>
                <w:szCs w:val="19"/>
              </w:rPr>
            </w:pPr>
          </w:p>
        </w:tc>
        <w:tc>
          <w:tcPr>
            <w:tcW w:w="1693" w:type="dxa"/>
            <w:gridSpan w:val="2"/>
            <w:shd w:val="clear" w:color="auto" w:fill="C0C0C0"/>
          </w:tcPr>
          <w:p w:rsidR="009E202D" w:rsidRPr="00D05CFD" w:rsidRDefault="009E202D" w:rsidP="00AD3A6F">
            <w:pPr>
              <w:spacing w:line="0" w:lineRule="atLeast"/>
              <w:rPr>
                <w:rFonts w:eastAsia="Times New Roman"/>
                <w:sz w:val="19"/>
                <w:szCs w:val="19"/>
              </w:rPr>
            </w:pPr>
          </w:p>
        </w:tc>
        <w:tc>
          <w:tcPr>
            <w:tcW w:w="172" w:type="dxa"/>
            <w:shd w:val="clear" w:color="auto" w:fill="C0C0C0"/>
          </w:tcPr>
          <w:p w:rsidR="009E202D" w:rsidRPr="00D05CFD" w:rsidRDefault="009E202D" w:rsidP="00AD3A6F">
            <w:pPr>
              <w:spacing w:line="0" w:lineRule="atLeast"/>
              <w:rPr>
                <w:rFonts w:eastAsia="Times New Roman"/>
                <w:sz w:val="19"/>
                <w:szCs w:val="19"/>
              </w:rPr>
            </w:pPr>
          </w:p>
        </w:tc>
      </w:tr>
    </w:tbl>
    <w:p w:rsidR="00E4721A" w:rsidRPr="007C6E81" w:rsidRDefault="000A33D8" w:rsidP="00E4721A">
      <w:pPr>
        <w:shd w:val="clear" w:color="auto" w:fill="FFFFFF"/>
        <w:rPr>
          <w:rStyle w:val="Lienhypertexte"/>
          <w:bCs/>
          <w:sz w:val="16"/>
          <w:szCs w:val="16"/>
        </w:rPr>
      </w:pPr>
      <w:r w:rsidRPr="007C6E81">
        <w:rPr>
          <w:rFonts w:eastAsia="Times New Roman"/>
          <w:bCs/>
          <w:sz w:val="16"/>
          <w:szCs w:val="16"/>
        </w:rPr>
        <w:t xml:space="preserve">A renvoyer </w:t>
      </w:r>
      <w:r w:rsidR="00F466B7" w:rsidRPr="007C6E81">
        <w:rPr>
          <w:rFonts w:eastAsia="Times New Roman"/>
          <w:bCs/>
          <w:sz w:val="16"/>
          <w:szCs w:val="16"/>
        </w:rPr>
        <w:t xml:space="preserve">dûment rempli </w:t>
      </w:r>
      <w:r w:rsidR="00E4721A" w:rsidRPr="007C6E81">
        <w:rPr>
          <w:rFonts w:eastAsia="Times New Roman"/>
          <w:bCs/>
          <w:sz w:val="16"/>
          <w:szCs w:val="16"/>
        </w:rPr>
        <w:t xml:space="preserve">par E-mail, </w:t>
      </w:r>
      <w:r w:rsidRPr="007C6E81">
        <w:rPr>
          <w:rFonts w:eastAsia="Times New Roman"/>
          <w:bCs/>
          <w:sz w:val="16"/>
          <w:szCs w:val="16"/>
        </w:rPr>
        <w:t xml:space="preserve">au Secrétariat des Journées : </w:t>
      </w:r>
      <w:hyperlink r:id="rId15" w:history="1">
        <w:r w:rsidR="005A59CB" w:rsidRPr="007C6E81">
          <w:rPr>
            <w:rStyle w:val="Lienhypertexte"/>
            <w:bCs/>
            <w:sz w:val="16"/>
            <w:szCs w:val="16"/>
          </w:rPr>
          <w:t>8joezh@gmail.com/</w:t>
        </w:r>
      </w:hyperlink>
      <w:hyperlink r:id="rId16" w:history="1">
        <w:r w:rsidR="005A59CB" w:rsidRPr="007C6E81">
          <w:rPr>
            <w:rStyle w:val="Lienhypertexte"/>
            <w:bCs/>
            <w:sz w:val="16"/>
            <w:szCs w:val="16"/>
          </w:rPr>
          <w:t>abbaelhassan@gmail.com</w:t>
        </w:r>
      </w:hyperlink>
    </w:p>
    <w:p w:rsidR="007E13F3" w:rsidRPr="007C6E81" w:rsidRDefault="00E4721A" w:rsidP="00DE6BD9">
      <w:pPr>
        <w:shd w:val="clear" w:color="auto" w:fill="FFFFFF"/>
        <w:rPr>
          <w:rFonts w:eastAsia="Times New Roman"/>
          <w:color w:val="0000FF"/>
          <w:sz w:val="16"/>
          <w:szCs w:val="16"/>
          <w:u w:val="single"/>
        </w:rPr>
      </w:pPr>
      <w:r w:rsidRPr="007C6E81">
        <w:rPr>
          <w:sz w:val="16"/>
          <w:szCs w:val="16"/>
        </w:rPr>
        <w:t>Contacts</w:t>
      </w:r>
      <w:r w:rsidR="00DE6BD9" w:rsidRPr="007C6E81">
        <w:rPr>
          <w:sz w:val="16"/>
          <w:szCs w:val="16"/>
        </w:rPr>
        <w:t xml:space="preserve"> : Pr. </w:t>
      </w:r>
      <w:r w:rsidR="00DE6BD9" w:rsidRPr="00E75B07">
        <w:rPr>
          <w:b/>
          <w:bCs/>
          <w:sz w:val="16"/>
          <w:szCs w:val="16"/>
        </w:rPr>
        <w:t>Abba El Hassan</w:t>
      </w:r>
      <w:r w:rsidRPr="007C6E81">
        <w:rPr>
          <w:sz w:val="16"/>
          <w:szCs w:val="16"/>
        </w:rPr>
        <w:t xml:space="preserve"> GSM :</w:t>
      </w:r>
      <w:r w:rsidR="005A59CB" w:rsidRPr="007C6E81">
        <w:rPr>
          <w:sz w:val="16"/>
          <w:szCs w:val="16"/>
        </w:rPr>
        <w:t>(+212) 661054736</w:t>
      </w:r>
      <w:r w:rsidRPr="007C6E81">
        <w:rPr>
          <w:sz w:val="16"/>
          <w:szCs w:val="16"/>
        </w:rPr>
        <w:t xml:space="preserve"> ; </w:t>
      </w:r>
      <w:r w:rsidR="00F466B7" w:rsidRPr="007C6E81">
        <w:rPr>
          <w:rFonts w:eastAsia="Times New Roman"/>
          <w:b/>
          <w:sz w:val="16"/>
          <w:szCs w:val="16"/>
        </w:rPr>
        <w:t>Fax</w:t>
      </w:r>
      <w:r w:rsidR="000A33D8" w:rsidRPr="007C6E81">
        <w:rPr>
          <w:rFonts w:eastAsia="Times New Roman"/>
          <w:b/>
          <w:sz w:val="16"/>
          <w:szCs w:val="16"/>
        </w:rPr>
        <w:t xml:space="preserve"> +212 </w:t>
      </w:r>
      <w:r w:rsidR="00F466B7" w:rsidRPr="007C6E81">
        <w:rPr>
          <w:rFonts w:eastAsia="Times New Roman"/>
          <w:b/>
          <w:sz w:val="16"/>
          <w:szCs w:val="16"/>
        </w:rPr>
        <w:t>35 38-45-88</w:t>
      </w:r>
    </w:p>
    <w:sectPr w:rsidR="007E13F3" w:rsidRPr="007C6E81" w:rsidSect="00A36E60">
      <w:pgSz w:w="16840" w:h="11900" w:orient="landscape" w:code="9"/>
      <w:pgMar w:top="454" w:right="454" w:bottom="454" w:left="454" w:header="397" w:footer="397" w:gutter="0"/>
      <w:cols w:num="2" w:space="7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33E" w:rsidRDefault="0005033E" w:rsidP="009E202D">
      <w:r>
        <w:separator/>
      </w:r>
    </w:p>
  </w:endnote>
  <w:endnote w:type="continuationSeparator" w:id="1">
    <w:p w:rsidR="0005033E" w:rsidRDefault="0005033E" w:rsidP="009E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33E" w:rsidRDefault="0005033E" w:rsidP="009E202D">
      <w:r>
        <w:separator/>
      </w:r>
    </w:p>
  </w:footnote>
  <w:footnote w:type="continuationSeparator" w:id="1">
    <w:p w:rsidR="0005033E" w:rsidRDefault="0005033E" w:rsidP="009E2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1A4C2E"/>
    <w:lvl w:ilvl="0">
      <w:start w:val="1"/>
      <w:numFmt w:val="bullet"/>
      <w:pStyle w:val="Listepuces"/>
      <w:lvlText w:val="◊"/>
      <w:lvlJc w:val="left"/>
      <w:pPr>
        <w:ind w:left="360" w:hanging="360"/>
      </w:pPr>
      <w:rPr>
        <w:rFonts w:hint="default"/>
      </w:rPr>
    </w:lvl>
  </w:abstractNum>
  <w:abstractNum w:abstractNumId="1">
    <w:nsid w:val="00000001"/>
    <w:multiLevelType w:val="hybridMultilevel"/>
    <w:tmpl w:val="643C9868"/>
    <w:lvl w:ilvl="0" w:tplc="8962FCD8">
      <w:start w:val="1"/>
      <w:numFmt w:val="bullet"/>
      <w:lvlText w:val="◊"/>
      <w:lvlJc w:val="left"/>
    </w:lvl>
    <w:lvl w:ilvl="1" w:tplc="922AD3AC">
      <w:start w:val="1"/>
      <w:numFmt w:val="bullet"/>
      <w:lvlText w:val=""/>
      <w:lvlJc w:val="left"/>
    </w:lvl>
    <w:lvl w:ilvl="2" w:tplc="216206C8">
      <w:start w:val="1"/>
      <w:numFmt w:val="bullet"/>
      <w:lvlText w:val=""/>
      <w:lvlJc w:val="left"/>
    </w:lvl>
    <w:lvl w:ilvl="3" w:tplc="A59AB414">
      <w:start w:val="1"/>
      <w:numFmt w:val="bullet"/>
      <w:lvlText w:val=""/>
      <w:lvlJc w:val="left"/>
    </w:lvl>
    <w:lvl w:ilvl="4" w:tplc="12F23E32">
      <w:start w:val="1"/>
      <w:numFmt w:val="bullet"/>
      <w:lvlText w:val=""/>
      <w:lvlJc w:val="left"/>
    </w:lvl>
    <w:lvl w:ilvl="5" w:tplc="8634088E">
      <w:start w:val="1"/>
      <w:numFmt w:val="bullet"/>
      <w:lvlText w:val=""/>
      <w:lvlJc w:val="left"/>
    </w:lvl>
    <w:lvl w:ilvl="6" w:tplc="7C9845B6">
      <w:start w:val="1"/>
      <w:numFmt w:val="bullet"/>
      <w:lvlText w:val=""/>
      <w:lvlJc w:val="left"/>
    </w:lvl>
    <w:lvl w:ilvl="7" w:tplc="C798C382">
      <w:start w:val="1"/>
      <w:numFmt w:val="bullet"/>
      <w:lvlText w:val=""/>
      <w:lvlJc w:val="left"/>
    </w:lvl>
    <w:lvl w:ilvl="8" w:tplc="DB26D738">
      <w:start w:val="1"/>
      <w:numFmt w:val="bullet"/>
      <w:lvlText w:val=""/>
      <w:lvlJc w:val="left"/>
    </w:lvl>
  </w:abstractNum>
  <w:abstractNum w:abstractNumId="2">
    <w:nsid w:val="00000002"/>
    <w:multiLevelType w:val="hybridMultilevel"/>
    <w:tmpl w:val="66334872"/>
    <w:lvl w:ilvl="0" w:tplc="FC38938C">
      <w:start w:val="1"/>
      <w:numFmt w:val="bullet"/>
      <w:lvlText w:val="9"/>
      <w:lvlJc w:val="left"/>
    </w:lvl>
    <w:lvl w:ilvl="1" w:tplc="02D4C344">
      <w:start w:val="1"/>
      <w:numFmt w:val="bullet"/>
      <w:lvlText w:val=""/>
      <w:lvlJc w:val="left"/>
    </w:lvl>
    <w:lvl w:ilvl="2" w:tplc="A98E3232">
      <w:start w:val="1"/>
      <w:numFmt w:val="bullet"/>
      <w:lvlText w:val=""/>
      <w:lvlJc w:val="left"/>
    </w:lvl>
    <w:lvl w:ilvl="3" w:tplc="1354C418">
      <w:start w:val="1"/>
      <w:numFmt w:val="bullet"/>
      <w:lvlText w:val=""/>
      <w:lvlJc w:val="left"/>
    </w:lvl>
    <w:lvl w:ilvl="4" w:tplc="5B94989C">
      <w:start w:val="1"/>
      <w:numFmt w:val="bullet"/>
      <w:lvlText w:val=""/>
      <w:lvlJc w:val="left"/>
    </w:lvl>
    <w:lvl w:ilvl="5" w:tplc="36CC9EEE">
      <w:start w:val="1"/>
      <w:numFmt w:val="bullet"/>
      <w:lvlText w:val=""/>
      <w:lvlJc w:val="left"/>
    </w:lvl>
    <w:lvl w:ilvl="6" w:tplc="99BC6BAE">
      <w:start w:val="1"/>
      <w:numFmt w:val="bullet"/>
      <w:lvlText w:val=""/>
      <w:lvlJc w:val="left"/>
    </w:lvl>
    <w:lvl w:ilvl="7" w:tplc="82848DEC">
      <w:start w:val="1"/>
      <w:numFmt w:val="bullet"/>
      <w:lvlText w:val=""/>
      <w:lvlJc w:val="left"/>
    </w:lvl>
    <w:lvl w:ilvl="8" w:tplc="29FC3342">
      <w:start w:val="1"/>
      <w:numFmt w:val="bullet"/>
      <w:lvlText w:val=""/>
      <w:lvlJc w:val="left"/>
    </w:lvl>
  </w:abstractNum>
  <w:abstractNum w:abstractNumId="3">
    <w:nsid w:val="05BA522F"/>
    <w:multiLevelType w:val="hybridMultilevel"/>
    <w:tmpl w:val="3EE2B22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hyphenationZone w:val="425"/>
  <w:characterSpacingControl w:val="doNotCompress"/>
  <w:footnotePr>
    <w:footnote w:id="0"/>
    <w:footnote w:id="1"/>
  </w:footnotePr>
  <w:endnotePr>
    <w:endnote w:id="0"/>
    <w:endnote w:id="1"/>
  </w:endnotePr>
  <w:compat/>
  <w:rsids>
    <w:rsidRoot w:val="0058342B"/>
    <w:rsid w:val="000153ED"/>
    <w:rsid w:val="0003175D"/>
    <w:rsid w:val="0005033E"/>
    <w:rsid w:val="00062DD2"/>
    <w:rsid w:val="00074121"/>
    <w:rsid w:val="00097F92"/>
    <w:rsid w:val="000A33D8"/>
    <w:rsid w:val="000B7107"/>
    <w:rsid w:val="000C2495"/>
    <w:rsid w:val="000F6BD2"/>
    <w:rsid w:val="001040BC"/>
    <w:rsid w:val="001173C5"/>
    <w:rsid w:val="00133E4C"/>
    <w:rsid w:val="001432E9"/>
    <w:rsid w:val="0014356A"/>
    <w:rsid w:val="00145572"/>
    <w:rsid w:val="0015273F"/>
    <w:rsid w:val="001565AF"/>
    <w:rsid w:val="00165E82"/>
    <w:rsid w:val="00170D8D"/>
    <w:rsid w:val="00175FAC"/>
    <w:rsid w:val="001A6816"/>
    <w:rsid w:val="001B3CA7"/>
    <w:rsid w:val="001B7A47"/>
    <w:rsid w:val="001F3C7B"/>
    <w:rsid w:val="00200B78"/>
    <w:rsid w:val="0020527D"/>
    <w:rsid w:val="00206281"/>
    <w:rsid w:val="00221ED9"/>
    <w:rsid w:val="00250FAE"/>
    <w:rsid w:val="00251CBD"/>
    <w:rsid w:val="002F6312"/>
    <w:rsid w:val="00305979"/>
    <w:rsid w:val="0031107D"/>
    <w:rsid w:val="00395FA9"/>
    <w:rsid w:val="003A1713"/>
    <w:rsid w:val="003A2C0F"/>
    <w:rsid w:val="003A5718"/>
    <w:rsid w:val="003C7519"/>
    <w:rsid w:val="003E2DAB"/>
    <w:rsid w:val="00431EBA"/>
    <w:rsid w:val="0044705B"/>
    <w:rsid w:val="004605AB"/>
    <w:rsid w:val="004B2086"/>
    <w:rsid w:val="004C6535"/>
    <w:rsid w:val="004E21D1"/>
    <w:rsid w:val="00501B62"/>
    <w:rsid w:val="00505456"/>
    <w:rsid w:val="005265CA"/>
    <w:rsid w:val="00550A9E"/>
    <w:rsid w:val="0058342B"/>
    <w:rsid w:val="005A59CB"/>
    <w:rsid w:val="005E4B64"/>
    <w:rsid w:val="00627A01"/>
    <w:rsid w:val="00630CFE"/>
    <w:rsid w:val="00637A32"/>
    <w:rsid w:val="00644ECF"/>
    <w:rsid w:val="00677C4B"/>
    <w:rsid w:val="006A43A2"/>
    <w:rsid w:val="006D560A"/>
    <w:rsid w:val="006D5757"/>
    <w:rsid w:val="006F0B08"/>
    <w:rsid w:val="0071352A"/>
    <w:rsid w:val="00723357"/>
    <w:rsid w:val="00723D42"/>
    <w:rsid w:val="00730ECD"/>
    <w:rsid w:val="00745BAA"/>
    <w:rsid w:val="00762031"/>
    <w:rsid w:val="00767632"/>
    <w:rsid w:val="007822E8"/>
    <w:rsid w:val="00783C08"/>
    <w:rsid w:val="00793583"/>
    <w:rsid w:val="007B100D"/>
    <w:rsid w:val="007C6E81"/>
    <w:rsid w:val="007D09D0"/>
    <w:rsid w:val="007D15D2"/>
    <w:rsid w:val="007E020C"/>
    <w:rsid w:val="007E13F3"/>
    <w:rsid w:val="007F7012"/>
    <w:rsid w:val="008021BA"/>
    <w:rsid w:val="008104E8"/>
    <w:rsid w:val="008109AA"/>
    <w:rsid w:val="00814D51"/>
    <w:rsid w:val="008158C4"/>
    <w:rsid w:val="00826E0C"/>
    <w:rsid w:val="00830513"/>
    <w:rsid w:val="00847C5A"/>
    <w:rsid w:val="008551CF"/>
    <w:rsid w:val="00864D54"/>
    <w:rsid w:val="00866ADF"/>
    <w:rsid w:val="00876163"/>
    <w:rsid w:val="008C66F2"/>
    <w:rsid w:val="0091138B"/>
    <w:rsid w:val="00941EA9"/>
    <w:rsid w:val="00996774"/>
    <w:rsid w:val="009A2BED"/>
    <w:rsid w:val="009C6672"/>
    <w:rsid w:val="009D4C6C"/>
    <w:rsid w:val="009E202D"/>
    <w:rsid w:val="00A03D41"/>
    <w:rsid w:val="00A10040"/>
    <w:rsid w:val="00A13531"/>
    <w:rsid w:val="00A36E60"/>
    <w:rsid w:val="00A6435F"/>
    <w:rsid w:val="00A76B70"/>
    <w:rsid w:val="00A77F69"/>
    <w:rsid w:val="00A94A2F"/>
    <w:rsid w:val="00AB45BE"/>
    <w:rsid w:val="00AD3A6F"/>
    <w:rsid w:val="00B024DA"/>
    <w:rsid w:val="00B2517F"/>
    <w:rsid w:val="00B417C9"/>
    <w:rsid w:val="00B47262"/>
    <w:rsid w:val="00B526F3"/>
    <w:rsid w:val="00B5605E"/>
    <w:rsid w:val="00B956E5"/>
    <w:rsid w:val="00B97DDB"/>
    <w:rsid w:val="00BA2336"/>
    <w:rsid w:val="00BE048A"/>
    <w:rsid w:val="00C022C8"/>
    <w:rsid w:val="00C16CBA"/>
    <w:rsid w:val="00C30C35"/>
    <w:rsid w:val="00C41237"/>
    <w:rsid w:val="00C60CB7"/>
    <w:rsid w:val="00C679F6"/>
    <w:rsid w:val="00C7195E"/>
    <w:rsid w:val="00C73903"/>
    <w:rsid w:val="00C83D5C"/>
    <w:rsid w:val="00C90AA8"/>
    <w:rsid w:val="00CB06D7"/>
    <w:rsid w:val="00CC0B23"/>
    <w:rsid w:val="00CD12C4"/>
    <w:rsid w:val="00CD6274"/>
    <w:rsid w:val="00CE62DF"/>
    <w:rsid w:val="00D023B8"/>
    <w:rsid w:val="00D05CFD"/>
    <w:rsid w:val="00D211F0"/>
    <w:rsid w:val="00D2779F"/>
    <w:rsid w:val="00D279D4"/>
    <w:rsid w:val="00D301EF"/>
    <w:rsid w:val="00D52D59"/>
    <w:rsid w:val="00D53246"/>
    <w:rsid w:val="00D6771C"/>
    <w:rsid w:val="00D85CCD"/>
    <w:rsid w:val="00D86157"/>
    <w:rsid w:val="00D87520"/>
    <w:rsid w:val="00DA3170"/>
    <w:rsid w:val="00DC0109"/>
    <w:rsid w:val="00DE6BD9"/>
    <w:rsid w:val="00E01CDA"/>
    <w:rsid w:val="00E4721A"/>
    <w:rsid w:val="00E75B07"/>
    <w:rsid w:val="00E769BF"/>
    <w:rsid w:val="00EA38DB"/>
    <w:rsid w:val="00EA59B8"/>
    <w:rsid w:val="00EB0AF0"/>
    <w:rsid w:val="00ED075B"/>
    <w:rsid w:val="00EF0037"/>
    <w:rsid w:val="00F35F2A"/>
    <w:rsid w:val="00F42D8D"/>
    <w:rsid w:val="00F466B7"/>
    <w:rsid w:val="00FA3510"/>
    <w:rsid w:val="00FB665E"/>
    <w:rsid w:val="00FB6F5C"/>
    <w:rsid w:val="00FC27A6"/>
    <w:rsid w:val="00FD4AAA"/>
    <w:rsid w:val="00FD4C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AB"/>
    <w:pPr>
      <w:spacing w:before="40" w:after="60"/>
    </w:pPr>
    <w:rPr>
      <w:rFonts w:ascii="Book Antiqua" w:hAnsi="Book Antiqu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4D51"/>
    <w:pPr>
      <w:ind w:left="720"/>
      <w:contextualSpacing/>
    </w:pPr>
  </w:style>
  <w:style w:type="table" w:styleId="Grilledutableau">
    <w:name w:val="Table Grid"/>
    <w:basedOn w:val="TableauNormal"/>
    <w:uiPriority w:val="59"/>
    <w:rsid w:val="00156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9E202D"/>
    <w:rPr>
      <w:color w:val="0563C1"/>
      <w:u w:val="single"/>
    </w:rPr>
  </w:style>
  <w:style w:type="paragraph" w:styleId="En-tte">
    <w:name w:val="header"/>
    <w:basedOn w:val="Normal"/>
    <w:link w:val="En-tteCar"/>
    <w:uiPriority w:val="99"/>
    <w:unhideWhenUsed/>
    <w:rsid w:val="009E202D"/>
    <w:pPr>
      <w:tabs>
        <w:tab w:val="center" w:pos="4680"/>
        <w:tab w:val="right" w:pos="9360"/>
      </w:tabs>
    </w:pPr>
  </w:style>
  <w:style w:type="character" w:customStyle="1" w:styleId="En-tteCar">
    <w:name w:val="En-tête Car"/>
    <w:link w:val="En-tte"/>
    <w:uiPriority w:val="99"/>
    <w:rsid w:val="009E202D"/>
    <w:rPr>
      <w:lang w:val="fr-FR" w:eastAsia="fr-FR"/>
    </w:rPr>
  </w:style>
  <w:style w:type="paragraph" w:styleId="Pieddepage">
    <w:name w:val="footer"/>
    <w:basedOn w:val="Normal"/>
    <w:link w:val="PieddepageCar"/>
    <w:uiPriority w:val="99"/>
    <w:unhideWhenUsed/>
    <w:rsid w:val="009E202D"/>
    <w:pPr>
      <w:tabs>
        <w:tab w:val="center" w:pos="4680"/>
        <w:tab w:val="right" w:pos="9360"/>
      </w:tabs>
    </w:pPr>
  </w:style>
  <w:style w:type="character" w:customStyle="1" w:styleId="PieddepageCar">
    <w:name w:val="Pied de page Car"/>
    <w:link w:val="Pieddepage"/>
    <w:uiPriority w:val="99"/>
    <w:rsid w:val="009E202D"/>
    <w:rPr>
      <w:lang w:val="fr-FR" w:eastAsia="fr-FR"/>
    </w:rPr>
  </w:style>
  <w:style w:type="paragraph" w:styleId="Textedebulles">
    <w:name w:val="Balloon Text"/>
    <w:basedOn w:val="Normal"/>
    <w:link w:val="TextedebullesCar"/>
    <w:uiPriority w:val="99"/>
    <w:semiHidden/>
    <w:unhideWhenUsed/>
    <w:rsid w:val="00145572"/>
    <w:rPr>
      <w:rFonts w:ascii="Tahoma" w:hAnsi="Tahoma" w:cs="Tahoma"/>
      <w:sz w:val="16"/>
      <w:szCs w:val="16"/>
    </w:rPr>
  </w:style>
  <w:style w:type="character" w:customStyle="1" w:styleId="TextedebullesCar">
    <w:name w:val="Texte de bulles Car"/>
    <w:basedOn w:val="Policepardfaut"/>
    <w:link w:val="Textedebulles"/>
    <w:uiPriority w:val="99"/>
    <w:semiHidden/>
    <w:rsid w:val="00145572"/>
    <w:rPr>
      <w:rFonts w:ascii="Tahoma" w:hAnsi="Tahoma" w:cs="Tahoma"/>
      <w:sz w:val="16"/>
      <w:szCs w:val="16"/>
    </w:rPr>
  </w:style>
  <w:style w:type="paragraph" w:styleId="Listepuces">
    <w:name w:val="List Bullet"/>
    <w:basedOn w:val="Normal"/>
    <w:uiPriority w:val="99"/>
    <w:unhideWhenUsed/>
    <w:rsid w:val="00FB665E"/>
    <w:pPr>
      <w:numPr>
        <w:numId w:val="4"/>
      </w:numPr>
      <w:contextualSpacing/>
    </w:pPr>
  </w:style>
  <w:style w:type="character" w:customStyle="1" w:styleId="apple-converted-space">
    <w:name w:val="apple-converted-space"/>
    <w:basedOn w:val="Policepardfaut"/>
    <w:rsid w:val="00F4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AB"/>
    <w:pPr>
      <w:spacing w:before="40" w:after="60"/>
    </w:pPr>
    <w:rPr>
      <w:rFonts w:ascii="Book Antiqua" w:hAnsi="Book Antiqu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4D51"/>
    <w:pPr>
      <w:ind w:left="720"/>
      <w:contextualSpacing/>
    </w:pPr>
  </w:style>
  <w:style w:type="table" w:styleId="Grilledutableau">
    <w:name w:val="Table Grid"/>
    <w:basedOn w:val="TableauNormal"/>
    <w:uiPriority w:val="59"/>
    <w:rsid w:val="00156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9E202D"/>
    <w:rPr>
      <w:color w:val="0563C1"/>
      <w:u w:val="single"/>
    </w:rPr>
  </w:style>
  <w:style w:type="paragraph" w:styleId="En-tte">
    <w:name w:val="header"/>
    <w:basedOn w:val="Normal"/>
    <w:link w:val="En-tteCar"/>
    <w:uiPriority w:val="99"/>
    <w:unhideWhenUsed/>
    <w:rsid w:val="009E202D"/>
    <w:pPr>
      <w:tabs>
        <w:tab w:val="center" w:pos="4680"/>
        <w:tab w:val="right" w:pos="9360"/>
      </w:tabs>
    </w:pPr>
  </w:style>
  <w:style w:type="character" w:customStyle="1" w:styleId="En-tteCar">
    <w:name w:val="En-tête Car"/>
    <w:link w:val="En-tte"/>
    <w:uiPriority w:val="99"/>
    <w:rsid w:val="009E202D"/>
    <w:rPr>
      <w:lang w:val="fr-FR" w:eastAsia="fr-FR"/>
    </w:rPr>
  </w:style>
  <w:style w:type="paragraph" w:styleId="Pieddepage">
    <w:name w:val="footer"/>
    <w:basedOn w:val="Normal"/>
    <w:link w:val="PieddepageCar"/>
    <w:uiPriority w:val="99"/>
    <w:unhideWhenUsed/>
    <w:rsid w:val="009E202D"/>
    <w:pPr>
      <w:tabs>
        <w:tab w:val="center" w:pos="4680"/>
        <w:tab w:val="right" w:pos="9360"/>
      </w:tabs>
    </w:pPr>
  </w:style>
  <w:style w:type="character" w:customStyle="1" w:styleId="PieddepageCar">
    <w:name w:val="Pied de page Car"/>
    <w:link w:val="Pieddepage"/>
    <w:uiPriority w:val="99"/>
    <w:rsid w:val="009E202D"/>
    <w:rPr>
      <w:lang w:val="fr-FR" w:eastAsia="fr-FR"/>
    </w:rPr>
  </w:style>
  <w:style w:type="paragraph" w:styleId="Textedebulles">
    <w:name w:val="Balloon Text"/>
    <w:basedOn w:val="Normal"/>
    <w:link w:val="TextedebullesCar"/>
    <w:uiPriority w:val="99"/>
    <w:semiHidden/>
    <w:unhideWhenUsed/>
    <w:rsid w:val="00145572"/>
    <w:rPr>
      <w:rFonts w:ascii="Tahoma" w:hAnsi="Tahoma" w:cs="Tahoma"/>
      <w:sz w:val="16"/>
      <w:szCs w:val="16"/>
    </w:rPr>
  </w:style>
  <w:style w:type="character" w:customStyle="1" w:styleId="TextedebullesCar">
    <w:name w:val="Texte de bulles Car"/>
    <w:basedOn w:val="Policepardfaut"/>
    <w:link w:val="Textedebulles"/>
    <w:uiPriority w:val="99"/>
    <w:semiHidden/>
    <w:rsid w:val="00145572"/>
    <w:rPr>
      <w:rFonts w:ascii="Tahoma" w:hAnsi="Tahoma" w:cs="Tahoma"/>
      <w:sz w:val="16"/>
      <w:szCs w:val="16"/>
    </w:rPr>
  </w:style>
  <w:style w:type="paragraph" w:styleId="Listepuces">
    <w:name w:val="List Bullet"/>
    <w:basedOn w:val="Normal"/>
    <w:uiPriority w:val="99"/>
    <w:unhideWhenUsed/>
    <w:rsid w:val="00FB665E"/>
    <w:pPr>
      <w:numPr>
        <w:numId w:val="4"/>
      </w:numPr>
      <w:contextualSpacing/>
    </w:pPr>
  </w:style>
  <w:style w:type="character" w:customStyle="1" w:styleId="apple-converted-space">
    <w:name w:val="apple-converted-space"/>
    <w:basedOn w:val="Policepardfaut"/>
    <w:rsid w:val="00F42D8D"/>
  </w:style>
</w:styles>
</file>

<file path=word/webSettings.xml><?xml version="1.0" encoding="utf-8"?>
<w:webSettings xmlns:r="http://schemas.openxmlformats.org/officeDocument/2006/relationships" xmlns:w="http://schemas.openxmlformats.org/wordprocessingml/2006/main">
  <w:divs>
    <w:div w:id="520631506">
      <w:bodyDiv w:val="1"/>
      <w:marLeft w:val="0"/>
      <w:marRight w:val="0"/>
      <w:marTop w:val="0"/>
      <w:marBottom w:val="0"/>
      <w:divBdr>
        <w:top w:val="none" w:sz="0" w:space="0" w:color="auto"/>
        <w:left w:val="none" w:sz="0" w:space="0" w:color="auto"/>
        <w:bottom w:val="none" w:sz="0" w:space="0" w:color="auto"/>
        <w:right w:val="none" w:sz="0" w:space="0" w:color="auto"/>
      </w:divBdr>
    </w:div>
    <w:div w:id="787503854">
      <w:bodyDiv w:val="1"/>
      <w:marLeft w:val="0"/>
      <w:marRight w:val="0"/>
      <w:marTop w:val="0"/>
      <w:marBottom w:val="0"/>
      <w:divBdr>
        <w:top w:val="none" w:sz="0" w:space="0" w:color="auto"/>
        <w:left w:val="none" w:sz="0" w:space="0" w:color="auto"/>
        <w:bottom w:val="none" w:sz="0" w:space="0" w:color="auto"/>
        <w:right w:val="none" w:sz="0" w:space="0" w:color="auto"/>
      </w:divBdr>
    </w:div>
    <w:div w:id="1021786478">
      <w:bodyDiv w:val="1"/>
      <w:marLeft w:val="0"/>
      <w:marRight w:val="0"/>
      <w:marTop w:val="0"/>
      <w:marBottom w:val="0"/>
      <w:divBdr>
        <w:top w:val="none" w:sz="0" w:space="0" w:color="auto"/>
        <w:left w:val="none" w:sz="0" w:space="0" w:color="auto"/>
        <w:bottom w:val="none" w:sz="0" w:space="0" w:color="auto"/>
        <w:right w:val="none" w:sz="0" w:space="0" w:color="auto"/>
      </w:divBdr>
      <w:divsChild>
        <w:div w:id="1610626967">
          <w:marLeft w:val="0"/>
          <w:marRight w:val="0"/>
          <w:marTop w:val="0"/>
          <w:marBottom w:val="0"/>
          <w:divBdr>
            <w:top w:val="none" w:sz="0" w:space="0" w:color="auto"/>
            <w:left w:val="none" w:sz="0" w:space="0" w:color="auto"/>
            <w:bottom w:val="none" w:sz="0" w:space="0" w:color="auto"/>
            <w:right w:val="none" w:sz="0" w:space="0" w:color="auto"/>
          </w:divBdr>
        </w:div>
      </w:divsChild>
    </w:div>
    <w:div w:id="1158808637">
      <w:bodyDiv w:val="1"/>
      <w:marLeft w:val="0"/>
      <w:marRight w:val="0"/>
      <w:marTop w:val="0"/>
      <w:marBottom w:val="0"/>
      <w:divBdr>
        <w:top w:val="none" w:sz="0" w:space="0" w:color="auto"/>
        <w:left w:val="none" w:sz="0" w:space="0" w:color="auto"/>
        <w:bottom w:val="none" w:sz="0" w:space="0" w:color="auto"/>
        <w:right w:val="none" w:sz="0" w:space="0" w:color="auto"/>
      </w:divBdr>
      <w:divsChild>
        <w:div w:id="2126345415">
          <w:marLeft w:val="0"/>
          <w:marRight w:val="0"/>
          <w:marTop w:val="0"/>
          <w:marBottom w:val="0"/>
          <w:divBdr>
            <w:top w:val="none" w:sz="0" w:space="0" w:color="auto"/>
            <w:left w:val="none" w:sz="0" w:space="0" w:color="auto"/>
            <w:bottom w:val="none" w:sz="0" w:space="0" w:color="auto"/>
            <w:right w:val="none" w:sz="0" w:space="0" w:color="auto"/>
          </w:divBdr>
        </w:div>
        <w:div w:id="574365913">
          <w:marLeft w:val="0"/>
          <w:marRight w:val="0"/>
          <w:marTop w:val="0"/>
          <w:marBottom w:val="0"/>
          <w:divBdr>
            <w:top w:val="none" w:sz="0" w:space="0" w:color="auto"/>
            <w:left w:val="none" w:sz="0" w:space="0" w:color="auto"/>
            <w:bottom w:val="none" w:sz="0" w:space="0" w:color="auto"/>
            <w:right w:val="none" w:sz="0" w:space="0" w:color="auto"/>
          </w:divBdr>
        </w:div>
        <w:div w:id="1129518954">
          <w:marLeft w:val="0"/>
          <w:marRight w:val="0"/>
          <w:marTop w:val="0"/>
          <w:marBottom w:val="0"/>
          <w:divBdr>
            <w:top w:val="none" w:sz="0" w:space="0" w:color="auto"/>
            <w:left w:val="none" w:sz="0" w:space="0" w:color="auto"/>
            <w:bottom w:val="none" w:sz="0" w:space="0" w:color="auto"/>
            <w:right w:val="none" w:sz="0" w:space="0" w:color="auto"/>
          </w:divBdr>
        </w:div>
      </w:divsChild>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baelhass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8joezh@gmail.com/"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3D65B-3C92-4CFD-B658-5AD5F131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1158</Words>
  <Characters>6374</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7517</CharactersWithSpaces>
  <SharedDoc>false</SharedDoc>
  <HLinks>
    <vt:vector size="6" baseType="variant">
      <vt:variant>
        <vt:i4>4325438</vt:i4>
      </vt:variant>
      <vt:variant>
        <vt:i4>0</vt:i4>
      </vt:variant>
      <vt:variant>
        <vt:i4>0</vt:i4>
      </vt:variant>
      <vt:variant>
        <vt:i4>5</vt:i4>
      </vt:variant>
      <vt:variant>
        <vt:lpwstr>mailto:EIEGRN.ESTK@gmail.com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Hassan</cp:lastModifiedBy>
  <cp:revision>5</cp:revision>
  <dcterms:created xsi:type="dcterms:W3CDTF">2017-03-10T09:24:00Z</dcterms:created>
  <dcterms:modified xsi:type="dcterms:W3CDTF">2017-03-10T09:37:00Z</dcterms:modified>
</cp:coreProperties>
</file>